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b/>
          <w:sz w:val="36"/>
          <w:szCs w:val="36"/>
        </w:rPr>
      </w:pPr>
      <w:r>
        <w:rPr>
          <w:rFonts w:ascii="Arial" w:hAnsi="Arial"/>
          <w:b/>
          <w:sz w:val="36"/>
          <w:szCs w:val="36"/>
        </w:rPr>
        <w:t>John Critchley</w:t>
      </w:r>
    </w:p>
    <w:p>
      <w:pPr>
        <w:pStyle w:val="Normal"/>
        <w:rPr>
          <w:rFonts w:ascii="Arial" w:hAnsi="Arial"/>
          <w:b/>
          <w:sz w:val="36"/>
          <w:szCs w:val="18"/>
          <w:lang w:eastAsia="en-GB"/>
        </w:rPr>
      </w:pPr>
      <w:r>
        <w:rPr>
          <w:rFonts w:ascii="Arial" w:hAnsi="Arial"/>
          <w:b/>
          <w:sz w:val="36"/>
          <w:szCs w:val="18"/>
          <w:lang w:eastAsia="en-GB"/>
        </w:rPr>
      </w:r>
    </w:p>
    <w:p>
      <w:pPr>
        <w:pStyle w:val="Normal"/>
        <w:rPr>
          <w:rFonts w:ascii="Arial" w:hAnsi="Arial"/>
          <w:b/>
          <w:sz w:val="18"/>
          <w:szCs w:val="18"/>
        </w:rPr>
      </w:pPr>
      <w:r>
        <w:rPr>
          <w:rFonts w:ascii="Arial" w:hAnsi="Arial"/>
          <w:b/>
          <w:sz w:val="18"/>
          <w:szCs w:val="18"/>
        </w:rPr>
        <mc:AlternateContent>
          <mc:Choice Requires="wps">
            <w:drawing>
              <wp:anchor behindDoc="0" distT="41910" distB="45720" distL="111125" distR="114935" simplePos="0" locked="0" layoutInCell="0" allowOverlap="1" relativeHeight="2" wp14:anchorId="5FC6E3A9">
                <wp:simplePos x="0" y="0"/>
                <wp:positionH relativeFrom="column">
                  <wp:posOffset>-109220</wp:posOffset>
                </wp:positionH>
                <wp:positionV relativeFrom="paragraph">
                  <wp:posOffset>60325</wp:posOffset>
                </wp:positionV>
                <wp:extent cx="6636385" cy="2582545"/>
                <wp:effectExtent l="0" t="0" r="0" b="0"/>
                <wp:wrapSquare wrapText="bothSides"/>
                <wp:docPr id="1" name="Frame1"/>
                <a:graphic xmlns:a="http://schemas.openxmlformats.org/drawingml/2006/main">
                  <a:graphicData uri="http://schemas.microsoft.com/office/word/2010/wordprocessingShape">
                    <wps:wsp>
                      <wps:cNvSpPr/>
                      <wps:spPr>
                        <a:xfrm>
                          <a:off x="0" y="0"/>
                          <a:ext cx="6636240" cy="2582640"/>
                        </a:xfrm>
                        <a:prstGeom prst="rect">
                          <a:avLst/>
                        </a:prstGeom>
                        <a:solidFill>
                          <a:srgbClr val="ffffff"/>
                        </a:solidFill>
                        <a:ln w="9360">
                          <a:noFill/>
                        </a:ln>
                      </wps:spPr>
                      <wps:style>
                        <a:lnRef idx="0"/>
                        <a:fillRef idx="0"/>
                        <a:effectRef idx="0"/>
                        <a:fontRef idx="minor"/>
                      </wps:style>
                      <wps:txbx>
                        <w:txbxContent>
                          <w:p>
                            <w:pPr>
                              <w:pStyle w:val="FrameContents"/>
                              <w:spacing w:before="0" w:after="0"/>
                              <w:contextualSpacing/>
                              <w:rPr>
                                <w:rFonts w:ascii="Arial" w:hAnsi="Arial"/>
                                <w:b/>
                                <w:sz w:val="18"/>
                              </w:rPr>
                            </w:pPr>
                            <w:r>
                              <w:rPr>
                                <w:rFonts w:ascii="Arial" w:hAnsi="Arial"/>
                                <w:b/>
                                <w:color w:val="000000"/>
                                <w:sz w:val="18"/>
                              </w:rPr>
                              <w:t>Profile</w:t>
                            </w:r>
                          </w:p>
                          <w:p>
                            <w:pPr>
                              <w:pStyle w:val="FrameContents"/>
                              <w:spacing w:before="0" w:after="0"/>
                              <w:contextualSpacing/>
                              <w:rPr>
                                <w:rFonts w:ascii="Arial" w:hAnsi="Arial"/>
                                <w:b/>
                                <w:color w:val="000000"/>
                                <w:sz w:val="18"/>
                                <w:szCs w:val="18"/>
                                <w:lang w:eastAsia="en-GB"/>
                              </w:rPr>
                            </w:pPr>
                            <w:r>
                              <w:rPr>
                                <w:rFonts w:ascii="Arial" w:hAnsi="Arial"/>
                                <w:b/>
                                <w:color w:val="000000"/>
                                <w:sz w:val="18"/>
                                <w:szCs w:val="18"/>
                                <w:lang w:eastAsia="en-GB"/>
                              </w:rPr>
                            </w:r>
                          </w:p>
                          <w:p>
                            <w:pPr>
                              <w:pStyle w:val="BodyText"/>
                              <w:numPr>
                                <w:ilvl w:val="0"/>
                                <w:numId w:val="4"/>
                              </w:numPr>
                              <w:rPr>
                                <w:rFonts w:ascii="Liberation Serif" w:hAnsi="Liberation Serif"/>
                                <w:sz w:val="24"/>
                                <w:szCs w:val="24"/>
                              </w:rPr>
                            </w:pPr>
                            <w:r>
                              <w:rPr>
                                <w:color w:val="000000"/>
                                <w:sz w:val="24"/>
                                <w:szCs w:val="24"/>
                                <w:lang w:eastAsia="en-GB"/>
                              </w:rPr>
                              <w:t>Over two decades of experience in Unix/Linux/FreeBSD, with expertise in scripting using Perl, Python, and database management in Postgres, Oracle, and SAP ASE.</w:t>
                            </w:r>
                          </w:p>
                          <w:p>
                            <w:pPr>
                              <w:pStyle w:val="BodyText"/>
                              <w:numPr>
                                <w:ilvl w:val="0"/>
                                <w:numId w:val="4"/>
                              </w:numPr>
                              <w:spacing w:before="0" w:after="0"/>
                              <w:rPr>
                                <w:rFonts w:ascii="Liberation Serif" w:hAnsi="Liberation Serif"/>
                                <w:sz w:val="24"/>
                                <w:szCs w:val="24"/>
                              </w:rPr>
                            </w:pPr>
                            <w:r>
                              <w:rPr>
                                <w:color w:val="000000"/>
                                <w:sz w:val="24"/>
                                <w:szCs w:val="24"/>
                              </w:rPr>
                              <w:t>Extensive background in financial services, including Swiss Banking, covering various products such as Fixed Income, FX, Equities, Derivatives, Futures, and Spot trading.</w:t>
                            </w:r>
                          </w:p>
                          <w:p>
                            <w:pPr>
                              <w:pStyle w:val="BodyText"/>
                              <w:numPr>
                                <w:ilvl w:val="0"/>
                                <w:numId w:val="4"/>
                              </w:numPr>
                              <w:spacing w:before="0" w:after="0"/>
                              <w:rPr>
                                <w:rFonts w:ascii="Liberation Serif" w:hAnsi="Liberation Serif"/>
                                <w:sz w:val="24"/>
                                <w:szCs w:val="24"/>
                              </w:rPr>
                            </w:pPr>
                            <w:r>
                              <w:rPr>
                                <w:color w:val="000000"/>
                                <w:sz w:val="24"/>
                                <w:szCs w:val="24"/>
                              </w:rPr>
                              <w:t>Proficient in Waterfall, Agile, DevOps methodologies, and experienced in cloud-based and distributed computing environments.</w:t>
                            </w:r>
                          </w:p>
                          <w:p>
                            <w:pPr>
                              <w:pStyle w:val="BodyText"/>
                              <w:numPr>
                                <w:ilvl w:val="0"/>
                                <w:numId w:val="4"/>
                              </w:numPr>
                              <w:rPr>
                                <w:rFonts w:ascii="Liberation Serif" w:hAnsi="Liberation Serif"/>
                                <w:sz w:val="24"/>
                                <w:szCs w:val="24"/>
                              </w:rPr>
                            </w:pPr>
                            <w:r>
                              <w:rPr>
                                <w:color w:val="000000"/>
                                <w:sz w:val="24"/>
                                <w:szCs w:val="24"/>
                              </w:rPr>
                              <w:t>Strong team player with excellent communication skills, experienced in working with international teams and in remote working/support settings.</w:t>
                            </w:r>
                          </w:p>
                          <w:p>
                            <w:pPr>
                              <w:pStyle w:val="BodyText"/>
                              <w:numPr>
                                <w:ilvl w:val="0"/>
                                <w:numId w:val="4"/>
                              </w:numPr>
                              <w:rPr>
                                <w:rFonts w:ascii="Liberation Serif" w:hAnsi="Liberation Serif"/>
                                <w:sz w:val="24"/>
                                <w:szCs w:val="24"/>
                              </w:rPr>
                            </w:pPr>
                            <w:r>
                              <w:rPr>
                                <w:color w:val="000000"/>
                                <w:sz w:val="24"/>
                                <w:szCs w:val="24"/>
                              </w:rPr>
                              <w:t>Significant tenure at UBS in Switzerland and the UK, showcasing a deep understanding of the banking sector and its technological needs.</w:t>
                            </w:r>
                          </w:p>
                          <w:p>
                            <w:pPr>
                              <w:pStyle w:val="ListParagraph"/>
                              <w:numPr>
                                <w:ilvl w:val="0"/>
                                <w:numId w:val="2"/>
                              </w:numPr>
                              <w:rPr>
                                <w:rFonts w:ascii="Arial" w:hAnsi="Arial"/>
                                <w:sz w:val="18"/>
                                <w:szCs w:val="18"/>
                                <w:lang w:eastAsia="en-GB"/>
                              </w:rPr>
                            </w:pPr>
                            <w:r>
                              <w:rPr>
                                <w:rFonts w:ascii="Arial" w:hAnsi="Arial"/>
                                <w:color w:val="000000"/>
                                <w:sz w:val="18"/>
                                <w:szCs w:val="18"/>
                                <w:lang w:eastAsia="en-GB"/>
                              </w:rPr>
                            </w:r>
                          </w:p>
                          <w:p>
                            <w:pPr>
                              <w:pStyle w:val="ListParagraph"/>
                              <w:rPr>
                                <w:rFonts w:ascii="Arial" w:hAnsi="Arial"/>
                                <w:b/>
                                <w:color w:val="000000"/>
                                <w:sz w:val="18"/>
                                <w:szCs w:val="18"/>
                                <w:lang w:eastAsia="en-GB"/>
                              </w:rPr>
                            </w:pPr>
                            <w:r>
                              <w:rPr>
                                <w:rFonts w:ascii="Arial" w:hAnsi="Arial"/>
                                <w:b/>
                                <w:color w:val="000000"/>
                                <w:sz w:val="18"/>
                                <w:szCs w:val="18"/>
                                <w:lang w:eastAsia="en-GB"/>
                              </w:rPr>
                            </w:r>
                          </w:p>
                          <w:p>
                            <w:pPr>
                              <w:pStyle w:val="FrameContents"/>
                              <w:rPr>
                                <w:rFonts w:ascii="Arial" w:hAnsi="Arial"/>
                                <w:b/>
                                <w:color w:val="000000"/>
                                <w:sz w:val="18"/>
                                <w:szCs w:val="18"/>
                                <w:lang w:eastAsia="en-GB"/>
                              </w:rPr>
                            </w:pPr>
                            <w:r>
                              <w:rPr>
                                <w:rFonts w:ascii="Arial" w:hAnsi="Arial"/>
                                <w:b/>
                                <w:color w:val="000000"/>
                                <w:sz w:val="18"/>
                                <w:szCs w:val="18"/>
                                <w:lang w:eastAsia="en-GB"/>
                              </w:rPr>
                            </w:r>
                          </w:p>
                          <w:p>
                            <w:pPr>
                              <w:pStyle w:val="FrameContents"/>
                              <w:rPr>
                                <w:rFonts w:ascii="Arial" w:hAnsi="Arial"/>
                                <w:color w:val="000000"/>
                              </w:rPr>
                            </w:pPr>
                            <w:r>
                              <w:rPr>
                                <w:rFonts w:ascii="Arial" w:hAnsi="Arial"/>
                                <w:color w:val="000000"/>
                              </w:rPr>
                            </w:r>
                          </w:p>
                          <w:p>
                            <w:pPr>
                              <w:pStyle w:val="FrameContents"/>
                              <w:rPr>
                                <w:color w:val="000000"/>
                              </w:rPr>
                            </w:pPr>
                            <w:r>
                              <w:rPr>
                                <w:color w:val="000000"/>
                              </w:rPr>
                            </w:r>
                          </w:p>
                        </w:txbxContent>
                      </wps:txbx>
                      <wps:bodyPr anchor="t">
                        <a:noAutofit/>
                      </wps:bodyPr>
                    </wps:wsp>
                  </a:graphicData>
                </a:graphic>
              </wp:anchor>
            </w:drawing>
          </mc:Choice>
          <mc:Fallback>
            <w:pict>
              <v:rect id="shape_0" ID="Frame1" path="m0,0l-2147483645,0l-2147483645,-2147483646l0,-2147483646xe" fillcolor="white" stroked="f" o:allowincell="f" style="position:absolute;margin-left:-8.6pt;margin-top:4.75pt;width:522.5pt;height:203.3pt;mso-wrap-style:square;v-text-anchor:top" wp14:anchorId="5FC6E3A9">
                <v:fill o:detectmouseclick="t" type="solid" color2="black"/>
                <v:stroke color="#3465a4" weight="9360" joinstyle="round" endcap="flat"/>
                <v:textbox>
                  <w:txbxContent>
                    <w:p>
                      <w:pPr>
                        <w:pStyle w:val="FrameContents"/>
                        <w:spacing w:before="0" w:after="0"/>
                        <w:contextualSpacing/>
                        <w:rPr>
                          <w:rFonts w:ascii="Arial" w:hAnsi="Arial"/>
                          <w:b/>
                          <w:sz w:val="18"/>
                        </w:rPr>
                      </w:pPr>
                      <w:r>
                        <w:rPr>
                          <w:rFonts w:ascii="Arial" w:hAnsi="Arial"/>
                          <w:b/>
                          <w:color w:val="000000"/>
                          <w:sz w:val="18"/>
                        </w:rPr>
                        <w:t>Profile</w:t>
                      </w:r>
                    </w:p>
                    <w:p>
                      <w:pPr>
                        <w:pStyle w:val="FrameContents"/>
                        <w:spacing w:before="0" w:after="0"/>
                        <w:contextualSpacing/>
                        <w:rPr>
                          <w:rFonts w:ascii="Arial" w:hAnsi="Arial"/>
                          <w:b/>
                          <w:color w:val="000000"/>
                          <w:sz w:val="18"/>
                          <w:szCs w:val="18"/>
                          <w:lang w:eastAsia="en-GB"/>
                        </w:rPr>
                      </w:pPr>
                      <w:r>
                        <w:rPr>
                          <w:rFonts w:ascii="Arial" w:hAnsi="Arial"/>
                          <w:b/>
                          <w:color w:val="000000"/>
                          <w:sz w:val="18"/>
                          <w:szCs w:val="18"/>
                          <w:lang w:eastAsia="en-GB"/>
                        </w:rPr>
                      </w:r>
                    </w:p>
                    <w:p>
                      <w:pPr>
                        <w:pStyle w:val="BodyText"/>
                        <w:numPr>
                          <w:ilvl w:val="0"/>
                          <w:numId w:val="4"/>
                        </w:numPr>
                        <w:rPr>
                          <w:rFonts w:ascii="Liberation Serif" w:hAnsi="Liberation Serif"/>
                          <w:sz w:val="24"/>
                          <w:szCs w:val="24"/>
                        </w:rPr>
                      </w:pPr>
                      <w:r>
                        <w:rPr>
                          <w:color w:val="000000"/>
                          <w:sz w:val="24"/>
                          <w:szCs w:val="24"/>
                          <w:lang w:eastAsia="en-GB"/>
                        </w:rPr>
                        <w:t>Over two decades of experience in Unix/Linux/FreeBSD, with expertise in scripting using Perl, Python, and database management in Postgres, Oracle, and SAP ASE.</w:t>
                      </w:r>
                    </w:p>
                    <w:p>
                      <w:pPr>
                        <w:pStyle w:val="BodyText"/>
                        <w:numPr>
                          <w:ilvl w:val="0"/>
                          <w:numId w:val="4"/>
                        </w:numPr>
                        <w:spacing w:before="0" w:after="0"/>
                        <w:rPr>
                          <w:rFonts w:ascii="Liberation Serif" w:hAnsi="Liberation Serif"/>
                          <w:sz w:val="24"/>
                          <w:szCs w:val="24"/>
                        </w:rPr>
                      </w:pPr>
                      <w:r>
                        <w:rPr>
                          <w:color w:val="000000"/>
                          <w:sz w:val="24"/>
                          <w:szCs w:val="24"/>
                        </w:rPr>
                        <w:t>Extensive background in financial services, including Swiss Banking, covering various products such as Fixed Income, FX, Equities, Derivatives, Futures, and Spot trading.</w:t>
                      </w:r>
                    </w:p>
                    <w:p>
                      <w:pPr>
                        <w:pStyle w:val="BodyText"/>
                        <w:numPr>
                          <w:ilvl w:val="0"/>
                          <w:numId w:val="4"/>
                        </w:numPr>
                        <w:spacing w:before="0" w:after="0"/>
                        <w:rPr>
                          <w:rFonts w:ascii="Liberation Serif" w:hAnsi="Liberation Serif"/>
                          <w:sz w:val="24"/>
                          <w:szCs w:val="24"/>
                        </w:rPr>
                      </w:pPr>
                      <w:r>
                        <w:rPr>
                          <w:color w:val="000000"/>
                          <w:sz w:val="24"/>
                          <w:szCs w:val="24"/>
                        </w:rPr>
                        <w:t>Proficient in Waterfall, Agile, DevOps methodologies, and experienced in cloud-based and distributed computing environments.</w:t>
                      </w:r>
                    </w:p>
                    <w:p>
                      <w:pPr>
                        <w:pStyle w:val="BodyText"/>
                        <w:numPr>
                          <w:ilvl w:val="0"/>
                          <w:numId w:val="4"/>
                        </w:numPr>
                        <w:rPr>
                          <w:rFonts w:ascii="Liberation Serif" w:hAnsi="Liberation Serif"/>
                          <w:sz w:val="24"/>
                          <w:szCs w:val="24"/>
                        </w:rPr>
                      </w:pPr>
                      <w:r>
                        <w:rPr>
                          <w:color w:val="000000"/>
                          <w:sz w:val="24"/>
                          <w:szCs w:val="24"/>
                        </w:rPr>
                        <w:t>Strong team player with excellent communication skills, experienced in working with international teams and in remote working/support settings.</w:t>
                      </w:r>
                    </w:p>
                    <w:p>
                      <w:pPr>
                        <w:pStyle w:val="BodyText"/>
                        <w:numPr>
                          <w:ilvl w:val="0"/>
                          <w:numId w:val="4"/>
                        </w:numPr>
                        <w:rPr>
                          <w:rFonts w:ascii="Liberation Serif" w:hAnsi="Liberation Serif"/>
                          <w:sz w:val="24"/>
                          <w:szCs w:val="24"/>
                        </w:rPr>
                      </w:pPr>
                      <w:r>
                        <w:rPr>
                          <w:color w:val="000000"/>
                          <w:sz w:val="24"/>
                          <w:szCs w:val="24"/>
                        </w:rPr>
                        <w:t>Significant tenure at UBS in Switzerland and the UK, showcasing a deep understanding of the banking sector and its technological needs.</w:t>
                      </w:r>
                    </w:p>
                    <w:p>
                      <w:pPr>
                        <w:pStyle w:val="ListParagraph"/>
                        <w:numPr>
                          <w:ilvl w:val="0"/>
                          <w:numId w:val="2"/>
                        </w:numPr>
                        <w:rPr>
                          <w:rFonts w:ascii="Arial" w:hAnsi="Arial"/>
                          <w:sz w:val="18"/>
                          <w:szCs w:val="18"/>
                          <w:lang w:eastAsia="en-GB"/>
                        </w:rPr>
                      </w:pPr>
                      <w:r>
                        <w:rPr>
                          <w:rFonts w:ascii="Arial" w:hAnsi="Arial"/>
                          <w:color w:val="000000"/>
                          <w:sz w:val="18"/>
                          <w:szCs w:val="18"/>
                          <w:lang w:eastAsia="en-GB"/>
                        </w:rPr>
                      </w:r>
                    </w:p>
                    <w:p>
                      <w:pPr>
                        <w:pStyle w:val="ListParagraph"/>
                        <w:rPr>
                          <w:rFonts w:ascii="Arial" w:hAnsi="Arial"/>
                          <w:b/>
                          <w:color w:val="000000"/>
                          <w:sz w:val="18"/>
                          <w:szCs w:val="18"/>
                          <w:lang w:eastAsia="en-GB"/>
                        </w:rPr>
                      </w:pPr>
                      <w:r>
                        <w:rPr>
                          <w:rFonts w:ascii="Arial" w:hAnsi="Arial"/>
                          <w:b/>
                          <w:color w:val="000000"/>
                          <w:sz w:val="18"/>
                          <w:szCs w:val="18"/>
                          <w:lang w:eastAsia="en-GB"/>
                        </w:rPr>
                      </w:r>
                    </w:p>
                    <w:p>
                      <w:pPr>
                        <w:pStyle w:val="FrameContents"/>
                        <w:rPr>
                          <w:rFonts w:ascii="Arial" w:hAnsi="Arial"/>
                          <w:b/>
                          <w:color w:val="000000"/>
                          <w:sz w:val="18"/>
                          <w:szCs w:val="18"/>
                          <w:lang w:eastAsia="en-GB"/>
                        </w:rPr>
                      </w:pPr>
                      <w:r>
                        <w:rPr>
                          <w:rFonts w:ascii="Arial" w:hAnsi="Arial"/>
                          <w:b/>
                          <w:color w:val="000000"/>
                          <w:sz w:val="18"/>
                          <w:szCs w:val="18"/>
                          <w:lang w:eastAsia="en-GB"/>
                        </w:rPr>
                      </w:r>
                    </w:p>
                    <w:p>
                      <w:pPr>
                        <w:pStyle w:val="FrameContents"/>
                        <w:rPr>
                          <w:rFonts w:ascii="Arial" w:hAnsi="Arial"/>
                          <w:color w:val="000000"/>
                        </w:rPr>
                      </w:pPr>
                      <w:r>
                        <w:rPr>
                          <w:rFonts w:ascii="Arial" w:hAnsi="Arial"/>
                          <w:color w:val="000000"/>
                        </w:rPr>
                      </w:r>
                    </w:p>
                    <w:p>
                      <w:pPr>
                        <w:pStyle w:val="FrameContents"/>
                        <w:rPr>
                          <w:color w:val="000000"/>
                        </w:rPr>
                      </w:pPr>
                      <w:r>
                        <w:rPr>
                          <w:color w:val="000000"/>
                        </w:rPr>
                      </w:r>
                    </w:p>
                  </w:txbxContent>
                </v:textbox>
                <w10:wrap type="square"/>
              </v:rect>
            </w:pict>
          </mc:Fallback>
        </mc:AlternateContent>
      </w:r>
    </w:p>
    <w:p>
      <w:pPr>
        <w:pStyle w:val="Normal"/>
        <w:pBdr>
          <w:bottom w:val="single" w:sz="4" w:space="1" w:color="000000"/>
        </w:pBdr>
        <w:rPr/>
      </w:pPr>
      <w:r>
        <w:rPr>
          <w:rFonts w:ascii="Arial" w:hAnsi="Arial"/>
          <w:b/>
          <w:sz w:val="18"/>
          <w:szCs w:val="18"/>
        </w:rPr>
        <w:t>Professional Experience</w:t>
      </w:r>
    </w:p>
    <w:p>
      <w:pPr>
        <w:pStyle w:val="Normal"/>
        <w:rPr>
          <w:rFonts w:ascii="Arial" w:hAnsi="Arial"/>
          <w:b/>
          <w:sz w:val="18"/>
          <w:szCs w:val="18"/>
        </w:rPr>
      </w:pPr>
      <w:r>
        <w:rPr>
          <w:rFonts w:ascii="Arial" w:hAnsi="Arial"/>
          <w:b/>
          <w:sz w:val="18"/>
          <w:szCs w:val="18"/>
        </w:rPr>
      </w:r>
    </w:p>
    <w:p>
      <w:pPr>
        <w:pStyle w:val="Normal"/>
        <w:rPr>
          <w:rFonts w:ascii="Arial" w:hAnsi="Arial"/>
          <w:b/>
          <w:sz w:val="18"/>
          <w:szCs w:val="18"/>
        </w:rPr>
      </w:pPr>
      <w:r>
        <w:rPr>
          <w:rFonts w:ascii="Arial" w:hAnsi="Arial"/>
          <w:b/>
          <w:sz w:val="18"/>
          <w:szCs w:val="18"/>
        </w:rPr>
        <w:t xml:space="preserve">August 2021  - </w:t>
      </w:r>
      <w:r>
        <w:rPr>
          <w:rFonts w:ascii="Arial" w:hAnsi="Arial"/>
          <w:b/>
          <w:sz w:val="18"/>
          <w:szCs w:val="18"/>
        </w:rPr>
        <w:t>January 2024</w:t>
      </w:r>
      <w:r>
        <w:rPr>
          <w:rFonts w:ascii="Arial" w:hAnsi="Arial"/>
          <w:b/>
          <w:sz w:val="18"/>
          <w:szCs w:val="18"/>
        </w:rPr>
        <w:tab/>
        <w:tab/>
        <w:tab/>
        <w:tab/>
        <w:t>Tassat, New York, USA (Working Remotely from UK)</w:t>
      </w:r>
    </w:p>
    <w:p>
      <w:pPr>
        <w:pStyle w:val="Normal"/>
        <w:rPr/>
      </w:pPr>
      <w:r>
        <w:rPr>
          <w:rFonts w:ascii="Arial" w:hAnsi="Arial"/>
          <w:b/>
          <w:sz w:val="18"/>
          <w:szCs w:val="18"/>
        </w:rPr>
        <w:tab/>
        <w:tab/>
        <w:tab/>
        <w:tab/>
        <w:tab/>
        <w:tab/>
        <w:tab/>
        <w:t>Product Operations Engineer</w:t>
      </w:r>
      <w:r>
        <w:rPr>
          <w:rFonts w:ascii="Arial" w:hAnsi="Arial"/>
          <w:bCs/>
          <w:sz w:val="18"/>
          <w:szCs w:val="18"/>
        </w:rPr>
        <w:t>, Permanent</w:t>
      </w:r>
    </w:p>
    <w:p>
      <w:pPr>
        <w:pStyle w:val="Normal"/>
        <w:rPr>
          <w:rFonts w:ascii="Arial" w:hAnsi="Arial"/>
          <w:sz w:val="18"/>
          <w:szCs w:val="18"/>
        </w:rPr>
      </w:pPr>
      <w:r>
        <w:rPr>
          <w:rFonts w:ascii="Arial" w:hAnsi="Arial"/>
          <w:sz w:val="18"/>
          <w:szCs w:val="18"/>
        </w:rPr>
      </w:r>
    </w:p>
    <w:p>
      <w:pPr>
        <w:pStyle w:val="Normal"/>
        <w:rPr/>
      </w:pPr>
      <w:r>
        <w:rPr>
          <w:rFonts w:ascii="Arial" w:hAnsi="Arial"/>
          <w:sz w:val="18"/>
          <w:szCs w:val="18"/>
          <w:u w:val="single"/>
        </w:rPr>
        <w:t>Project and Work environment</w:t>
      </w:r>
      <w:r>
        <w:rPr>
          <w:rFonts w:ascii="Arial" w:hAnsi="Arial"/>
          <w:sz w:val="18"/>
          <w:szCs w:val="18"/>
        </w:rPr>
        <w:t xml:space="preserve"> </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t xml:space="preserve">Supplying similar support services as previous role on a contract basis, and then again (from 2021) as permanent employee. I have been involved in migrating existing scripted operations functionality to ansible, including automated checkout (using Docker, and Selenium) and configuration generation (to abstract environment specific configuration from configuration of new functionality). Deployed major new version of the platform which implements passing requests for "wires" transfers on Tassat's API through to generate Fedwire messages. I have been involved in build-out of new environments to support the rapid expansion of the platform to new clients. </w:t>
      </w:r>
    </w:p>
    <w:p>
      <w:pPr>
        <w:pStyle w:val="Normal"/>
        <w:rPr>
          <w:rFonts w:ascii="Arial" w:hAnsi="Arial"/>
          <w:sz w:val="18"/>
          <w:szCs w:val="18"/>
        </w:rPr>
      </w:pPr>
      <w:r>
        <w:rPr>
          <w:rFonts w:ascii="Arial" w:hAnsi="Arial"/>
          <w:sz w:val="18"/>
          <w:szCs w:val="18"/>
        </w:rPr>
      </w:r>
    </w:p>
    <w:p>
      <w:pPr>
        <w:pStyle w:val="Normal"/>
        <w:rPr>
          <w:rFonts w:ascii="Arial" w:hAnsi="Arial"/>
          <w:bCs/>
          <w:sz w:val="18"/>
          <w:szCs w:val="18"/>
        </w:rPr>
      </w:pPr>
      <w:r>
        <w:rPr>
          <w:rFonts w:ascii="Arial" w:hAnsi="Arial"/>
          <w:bCs/>
          <w:sz w:val="18"/>
          <w:szCs w:val="18"/>
          <w:u w:val="single"/>
        </w:rPr>
        <w:t>Responsibilities and accomplishments</w:t>
      </w:r>
      <w:r>
        <w:rPr>
          <w:rFonts w:ascii="Arial" w:hAnsi="Arial"/>
          <w:bCs/>
          <w:sz w:val="18"/>
          <w:szCs w:val="18"/>
        </w:rPr>
        <w:t>:</w:t>
      </w:r>
    </w:p>
    <w:p>
      <w:pPr>
        <w:pStyle w:val="Normal"/>
        <w:rPr>
          <w:rFonts w:ascii="Arial" w:hAnsi="Arial"/>
          <w:bCs/>
          <w:sz w:val="18"/>
          <w:szCs w:val="18"/>
        </w:rPr>
      </w:pPr>
      <w:r>
        <w:rPr>
          <w:rFonts w:ascii="Arial" w:hAnsi="Arial"/>
          <w:bCs/>
          <w:sz w:val="18"/>
          <w:szCs w:val="18"/>
        </w:rPr>
      </w:r>
    </w:p>
    <w:p>
      <w:pPr>
        <w:pStyle w:val="Normal"/>
        <w:numPr>
          <w:ilvl w:val="0"/>
          <w:numId w:val="3"/>
        </w:numPr>
        <w:rPr>
          <w:rFonts w:ascii="Arial" w:hAnsi="Arial"/>
          <w:bCs/>
          <w:sz w:val="18"/>
          <w:szCs w:val="18"/>
        </w:rPr>
      </w:pPr>
      <w:r>
        <w:rPr>
          <w:rFonts w:ascii="Arial" w:hAnsi="Arial"/>
          <w:bCs/>
          <w:sz w:val="18"/>
          <w:szCs w:val="18"/>
        </w:rPr>
        <w:t>Took over development of automated UI checkout – coded in python using selenium and PyUnit. Adapted to run in docker container, updated to reflect new version of UI.</w:t>
      </w:r>
    </w:p>
    <w:p>
      <w:pPr>
        <w:pStyle w:val="Normal"/>
        <w:numPr>
          <w:ilvl w:val="0"/>
          <w:numId w:val="3"/>
        </w:numPr>
        <w:rPr>
          <w:rFonts w:ascii="Arial" w:hAnsi="Arial"/>
          <w:bCs/>
          <w:sz w:val="18"/>
          <w:szCs w:val="18"/>
        </w:rPr>
      </w:pPr>
      <w:r>
        <w:rPr>
          <w:rFonts w:ascii="Arial" w:hAnsi="Arial"/>
          <w:bCs/>
          <w:sz w:val="18"/>
          <w:szCs w:val="18"/>
        </w:rPr>
        <w:t>Organized configuration and deployed major release of major new versoion of platform for major client bank adding the ability to request transfers by Fedwire from requests over our API. Many other additional improvements were bundled in with this release.</w:t>
      </w:r>
    </w:p>
    <w:p>
      <w:pPr>
        <w:pStyle w:val="Normal"/>
        <w:numPr>
          <w:ilvl w:val="0"/>
          <w:numId w:val="3"/>
        </w:numPr>
        <w:rPr>
          <w:rFonts w:ascii="Arial" w:hAnsi="Arial"/>
          <w:bCs/>
          <w:sz w:val="18"/>
          <w:szCs w:val="18"/>
        </w:rPr>
      </w:pPr>
      <w:r>
        <w:rPr>
          <w:rFonts w:ascii="Arial" w:hAnsi="Arial"/>
          <w:bCs/>
          <w:sz w:val="18"/>
          <w:szCs w:val="18"/>
        </w:rPr>
        <w:t>Suggested and developed original configuration generator which templated out the configuration from environment specific details, ensuring the same configuration template can be used in preproduction and production environments.</w:t>
      </w:r>
    </w:p>
    <w:p>
      <w:pPr>
        <w:pStyle w:val="Normal"/>
        <w:numPr>
          <w:ilvl w:val="0"/>
          <w:numId w:val="3"/>
        </w:numPr>
        <w:rPr>
          <w:rFonts w:ascii="Arial" w:hAnsi="Arial"/>
          <w:bCs/>
          <w:sz w:val="18"/>
          <w:szCs w:val="18"/>
        </w:rPr>
      </w:pPr>
      <w:r>
        <w:rPr>
          <w:rFonts w:ascii="Arial" w:hAnsi="Arial"/>
          <w:bCs/>
          <w:sz w:val="18"/>
          <w:szCs w:val="18"/>
        </w:rPr>
        <w:t>Promoted to Lead Product Operations Engineer.</w:t>
      </w:r>
    </w:p>
    <w:p>
      <w:pPr>
        <w:pStyle w:val="Normal"/>
        <w:rPr>
          <w:rFonts w:ascii="Arial" w:hAnsi="Arial"/>
          <w:b/>
          <w:sz w:val="18"/>
          <w:szCs w:val="18"/>
        </w:rPr>
      </w:pPr>
      <w:r>
        <w:rPr>
          <w:rFonts w:ascii="Arial" w:hAnsi="Arial"/>
          <w:b/>
          <w:sz w:val="18"/>
          <w:szCs w:val="18"/>
        </w:rPr>
      </w:r>
    </w:p>
    <w:p>
      <w:pPr>
        <w:pStyle w:val="Normal"/>
        <w:rPr/>
      </w:pPr>
      <w:r>
        <w:rPr>
          <w:rFonts w:ascii="Arial" w:hAnsi="Arial"/>
          <w:b/>
          <w:sz w:val="18"/>
          <w:szCs w:val="18"/>
        </w:rPr>
        <w:t>December 2018 – October 2019</w:t>
        <w:tab/>
        <w:tab/>
        <w:tab/>
        <w:t>Tassat, New York, USA (Working Remotely from UK)</w:t>
      </w:r>
    </w:p>
    <w:p>
      <w:pPr>
        <w:pStyle w:val="Normal"/>
        <w:rPr/>
      </w:pPr>
      <w:r>
        <w:rPr>
          <w:rFonts w:ascii="Arial" w:hAnsi="Arial"/>
          <w:b/>
          <w:sz w:val="18"/>
          <w:szCs w:val="18"/>
        </w:rPr>
        <w:tab/>
        <w:tab/>
        <w:tab/>
        <w:tab/>
        <w:tab/>
        <w:tab/>
      </w:r>
      <w:r>
        <w:rPr>
          <w:rFonts w:ascii="Arial" w:hAnsi="Arial"/>
          <w:bCs/>
          <w:sz w:val="18"/>
          <w:szCs w:val="18"/>
        </w:rPr>
        <w:t>Application Support and Deployment, Contract</w:t>
      </w:r>
    </w:p>
    <w:p>
      <w:pPr>
        <w:pStyle w:val="Normal"/>
        <w:rPr>
          <w:rFonts w:ascii="Arial" w:hAnsi="Arial"/>
          <w:sz w:val="18"/>
          <w:szCs w:val="18"/>
        </w:rPr>
      </w:pPr>
      <w:r>
        <w:rPr>
          <w:rFonts w:ascii="Arial" w:hAnsi="Arial"/>
          <w:sz w:val="18"/>
          <w:szCs w:val="18"/>
        </w:rPr>
      </w:r>
    </w:p>
    <w:p>
      <w:pPr>
        <w:pStyle w:val="Normal"/>
        <w:rPr>
          <w:rFonts w:ascii="Arial" w:hAnsi="Arial"/>
          <w:sz w:val="18"/>
          <w:szCs w:val="18"/>
          <w:u w:val="single"/>
        </w:rPr>
      </w:pPr>
      <w:r>
        <w:rPr>
          <w:rFonts w:ascii="Arial" w:hAnsi="Arial"/>
          <w:sz w:val="18"/>
          <w:szCs w:val="18"/>
          <w:u w:val="single"/>
        </w:rPr>
        <w:t>Tech stack:</w:t>
      </w:r>
    </w:p>
    <w:p>
      <w:pPr>
        <w:pStyle w:val="Normal"/>
        <w:rPr>
          <w:rFonts w:ascii="Arial" w:hAnsi="Arial"/>
          <w:sz w:val="18"/>
          <w:szCs w:val="18"/>
          <w:u w:val="single"/>
        </w:rPr>
      </w:pPr>
      <w:r>
        <w:rPr>
          <w:rFonts w:ascii="Arial" w:hAnsi="Arial"/>
          <w:sz w:val="18"/>
          <w:szCs w:val="18"/>
          <w:u w:val="single"/>
        </w:rPr>
      </w:r>
    </w:p>
    <w:p>
      <w:pPr>
        <w:pStyle w:val="Normal"/>
        <w:rPr>
          <w:rFonts w:ascii="Arial" w:hAnsi="Arial"/>
          <w:sz w:val="18"/>
          <w:szCs w:val="18"/>
        </w:rPr>
      </w:pPr>
      <w:r>
        <w:rPr>
          <w:rFonts w:ascii="Arial" w:hAnsi="Arial"/>
          <w:sz w:val="18"/>
          <w:szCs w:val="18"/>
        </w:rPr>
        <w:t>Python 3, ansible, Unix shell, psycopg2, PostgreSQL, Debian Linux, RabbitMQ, Java microservices, Atlassian Bamboo, Artifactory, git, Apache HTTPD, consul</w:t>
      </w:r>
    </w:p>
    <w:p>
      <w:pPr>
        <w:pStyle w:val="Normal"/>
        <w:rPr>
          <w:rFonts w:ascii="Arial" w:hAnsi="Arial"/>
          <w:sz w:val="18"/>
          <w:szCs w:val="18"/>
        </w:rPr>
      </w:pPr>
      <w:r>
        <w:rPr>
          <w:rFonts w:ascii="Arial" w:hAnsi="Arial"/>
          <w:sz w:val="18"/>
          <w:szCs w:val="18"/>
        </w:rPr>
      </w:r>
    </w:p>
    <w:p>
      <w:pPr>
        <w:pStyle w:val="Normal"/>
        <w:rPr/>
      </w:pPr>
      <w:r>
        <w:rPr>
          <w:rFonts w:ascii="Arial" w:hAnsi="Arial"/>
          <w:sz w:val="18"/>
          <w:szCs w:val="18"/>
          <w:u w:val="single"/>
        </w:rPr>
        <w:t>Project and Work environment</w:t>
      </w:r>
      <w:r>
        <w:rPr>
          <w:rFonts w:ascii="Arial" w:hAnsi="Arial"/>
          <w:sz w:val="18"/>
          <w:szCs w:val="18"/>
        </w:rPr>
        <w:t xml:space="preserve"> </w:t>
      </w:r>
    </w:p>
    <w:p>
      <w:pPr>
        <w:pStyle w:val="Normal"/>
        <w:rPr>
          <w:rFonts w:ascii="Arial" w:hAnsi="Arial"/>
          <w:sz w:val="18"/>
          <w:szCs w:val="18"/>
        </w:rPr>
      </w:pPr>
      <w:r>
        <w:rPr>
          <w:rFonts w:ascii="Arial" w:hAnsi="Arial"/>
          <w:sz w:val="18"/>
          <w:szCs w:val="18"/>
        </w:rPr>
        <w:tab/>
        <w:tab/>
        <w:tab/>
        <w:tab/>
      </w:r>
    </w:p>
    <w:p>
      <w:pPr>
        <w:pStyle w:val="Normal"/>
        <w:rPr/>
      </w:pPr>
      <w:r>
        <w:rPr>
          <w:rFonts w:ascii="Arial" w:hAnsi="Arial"/>
          <w:sz w:val="18"/>
          <w:szCs w:val="18"/>
        </w:rPr>
        <w:t>Support and diagnose deployments in the preparation for go live of the cryptocurrency derivatives Digital Exchange offering. Support the white label blockchain based payment solution. Support legacy TrueEx systems until platform decommission. Covering out of hours support and pre-start of day software deployment. Working remotely from UK.</w:t>
      </w:r>
    </w:p>
    <w:p>
      <w:pPr>
        <w:pStyle w:val="Normal"/>
        <w:rPr>
          <w:rFonts w:ascii="Arial" w:hAnsi="Arial"/>
          <w:sz w:val="18"/>
          <w:szCs w:val="18"/>
          <w:u w:val="single"/>
        </w:rPr>
      </w:pPr>
      <w:r>
        <w:rPr>
          <w:rFonts w:ascii="Arial" w:hAnsi="Arial"/>
          <w:sz w:val="18"/>
          <w:szCs w:val="18"/>
          <w:u w:val="single"/>
        </w:rPr>
      </w:r>
    </w:p>
    <w:p>
      <w:pPr>
        <w:pStyle w:val="Normal"/>
        <w:rPr/>
      </w:pPr>
      <w:r>
        <w:rPr>
          <w:rFonts w:ascii="Arial" w:hAnsi="Arial"/>
          <w:sz w:val="18"/>
          <w:szCs w:val="18"/>
          <w:u w:val="single"/>
        </w:rPr>
        <w:t>Responsibilities and accomplishments</w:t>
      </w:r>
      <w:r>
        <w:rPr>
          <w:rFonts w:ascii="Arial" w:hAnsi="Arial"/>
          <w:sz w:val="18"/>
          <w:szCs w:val="18"/>
        </w:rPr>
        <w:t>:</w:t>
      </w:r>
    </w:p>
    <w:p>
      <w:pPr>
        <w:pStyle w:val="Normal"/>
        <w:rPr>
          <w:rFonts w:ascii="Arial" w:hAnsi="Arial"/>
          <w:sz w:val="18"/>
          <w:szCs w:val="18"/>
        </w:rPr>
      </w:pPr>
      <w:r>
        <w:rPr>
          <w:rFonts w:ascii="Arial" w:hAnsi="Arial"/>
          <w:sz w:val="18"/>
          <w:szCs w:val="18"/>
        </w:rPr>
      </w:r>
    </w:p>
    <w:p>
      <w:pPr>
        <w:pStyle w:val="Normal"/>
        <w:numPr>
          <w:ilvl w:val="0"/>
          <w:numId w:val="1"/>
        </w:numPr>
        <w:rPr>
          <w:rFonts w:ascii="Arial" w:hAnsi="Arial"/>
          <w:sz w:val="18"/>
          <w:szCs w:val="18"/>
        </w:rPr>
      </w:pPr>
      <w:r>
        <w:rPr>
          <w:rFonts w:ascii="Arial" w:hAnsi="Arial"/>
          <w:sz w:val="18"/>
          <w:szCs w:val="18"/>
        </w:rPr>
        <w:t>Wrote and deployed incremental database backup solution in python, allowing to recreate database at any previous COB.</w:t>
      </w:r>
    </w:p>
    <w:p>
      <w:pPr>
        <w:pStyle w:val="Normal"/>
        <w:numPr>
          <w:ilvl w:val="0"/>
          <w:numId w:val="1"/>
        </w:numPr>
        <w:rPr>
          <w:rFonts w:ascii="Arial" w:hAnsi="Arial"/>
          <w:sz w:val="18"/>
          <w:szCs w:val="18"/>
        </w:rPr>
      </w:pPr>
      <w:r>
        <w:rPr>
          <w:rFonts w:ascii="Arial" w:hAnsi="Arial"/>
          <w:sz w:val="18"/>
          <w:szCs w:val="18"/>
        </w:rPr>
        <w:t>Updating deployment configuration; adapting the configuration/scripts run from Bamboo; automate and perform platform deployments and upgrades</w:t>
      </w:r>
    </w:p>
    <w:p>
      <w:pPr>
        <w:pStyle w:val="Normal"/>
        <w:numPr>
          <w:ilvl w:val="0"/>
          <w:numId w:val="1"/>
        </w:numPr>
        <w:rPr>
          <w:rFonts w:ascii="Arial" w:hAnsi="Arial"/>
          <w:sz w:val="18"/>
          <w:szCs w:val="18"/>
        </w:rPr>
      </w:pPr>
      <w:r>
        <w:rPr>
          <w:rFonts w:ascii="Arial" w:hAnsi="Arial"/>
          <w:sz w:val="18"/>
          <w:szCs w:val="18"/>
        </w:rPr>
        <w:t>Ensure external index contributors are streaming pricing data into the platform.</w:t>
      </w:r>
    </w:p>
    <w:p>
      <w:pPr>
        <w:pStyle w:val="Normal"/>
        <w:numPr>
          <w:ilvl w:val="0"/>
          <w:numId w:val="1"/>
        </w:numPr>
        <w:rPr>
          <w:rFonts w:ascii="Arial" w:hAnsi="Arial"/>
          <w:sz w:val="18"/>
          <w:szCs w:val="18"/>
        </w:rPr>
      </w:pPr>
      <w:r>
        <w:rPr>
          <w:rFonts w:ascii="Arial" w:hAnsi="Arial"/>
          <w:sz w:val="18"/>
          <w:szCs w:val="18"/>
        </w:rPr>
        <w:t>Pro-actively monitor the trading platform, manage outages, and quickly recover lost or marginalized services</w:t>
      </w:r>
    </w:p>
    <w:p>
      <w:pPr>
        <w:pStyle w:val="Normal"/>
        <w:numPr>
          <w:ilvl w:val="0"/>
          <w:numId w:val="1"/>
        </w:numPr>
        <w:rPr>
          <w:rFonts w:ascii="Arial" w:hAnsi="Arial"/>
          <w:sz w:val="18"/>
          <w:szCs w:val="18"/>
        </w:rPr>
      </w:pPr>
      <w:r>
        <w:rPr>
          <w:rFonts w:ascii="Arial" w:hAnsi="Arial"/>
          <w:sz w:val="18"/>
          <w:szCs w:val="18"/>
        </w:rPr>
        <w:t>Help develop and maintain tools in python and shell  scripts  to cater to business needs</w:t>
      </w:r>
    </w:p>
    <w:p>
      <w:pPr>
        <w:pStyle w:val="Normal"/>
        <w:numPr>
          <w:ilvl w:val="0"/>
          <w:numId w:val="1"/>
        </w:numPr>
        <w:rPr>
          <w:rFonts w:ascii="Arial" w:hAnsi="Arial"/>
          <w:sz w:val="18"/>
          <w:szCs w:val="18"/>
        </w:rPr>
      </w:pPr>
      <w:r>
        <w:rPr>
          <w:rFonts w:ascii="Arial" w:hAnsi="Arial"/>
          <w:sz w:val="18"/>
          <w:szCs w:val="18"/>
        </w:rPr>
        <w:t>Generate business and technical reports &amp; graphs using python.</w:t>
      </w:r>
    </w:p>
    <w:p>
      <w:pPr>
        <w:pStyle w:val="Normal"/>
        <w:numPr>
          <w:ilvl w:val="0"/>
          <w:numId w:val="1"/>
        </w:numPr>
        <w:rPr/>
      </w:pPr>
      <w:r>
        <w:rPr>
          <w:rFonts w:ascii="Arial" w:hAnsi="Arial"/>
          <w:sz w:val="18"/>
          <w:szCs w:val="18"/>
        </w:rPr>
        <w:t>Troubleshoot problems, perform root-cause analysis, and follow issues through to full resolution</w:t>
      </w:r>
    </w:p>
    <w:p>
      <w:pPr>
        <w:pStyle w:val="Normal"/>
        <w:numPr>
          <w:ilvl w:val="0"/>
          <w:numId w:val="1"/>
        </w:numPr>
        <w:rPr/>
      </w:pPr>
      <w:r>
        <w:rPr>
          <w:rFonts w:ascii="Arial" w:hAnsi="Arial"/>
          <w:sz w:val="18"/>
          <w:szCs w:val="18"/>
        </w:rPr>
        <w:t>Investigated and resolved issue where port for microservices on Linux container was sometimes “already in use” - consul was leaving TIME_WAIT momentarily on many ports, sometimes crossing the port range used by the microservices.</w:t>
      </w:r>
    </w:p>
    <w:p>
      <w:pPr>
        <w:pStyle w:val="Normal"/>
        <w:rPr>
          <w:rFonts w:ascii="Arial" w:hAnsi="Arial"/>
          <w:sz w:val="18"/>
          <w:szCs w:val="18"/>
        </w:rPr>
      </w:pPr>
      <w:r>
        <w:rPr>
          <w:rFonts w:ascii="Arial" w:hAnsi="Arial"/>
          <w:sz w:val="18"/>
          <w:szCs w:val="18"/>
        </w:rPr>
      </w:r>
    </w:p>
    <w:p>
      <w:pPr>
        <w:pStyle w:val="Normal"/>
        <w:rPr>
          <w:rFonts w:ascii="Arial" w:hAnsi="Arial"/>
          <w:sz w:val="18"/>
          <w:szCs w:val="18"/>
          <w:u w:val="single"/>
        </w:rPr>
      </w:pPr>
      <w:r>
        <w:rPr>
          <w:rFonts w:ascii="Arial" w:hAnsi="Arial"/>
          <w:sz w:val="18"/>
          <w:szCs w:val="18"/>
          <w:u w:val="single"/>
        </w:rPr>
        <w:t>Tech stack:</w:t>
      </w:r>
    </w:p>
    <w:p>
      <w:pPr>
        <w:pStyle w:val="Normal"/>
        <w:rPr>
          <w:rFonts w:ascii="Arial" w:hAnsi="Arial"/>
          <w:sz w:val="18"/>
          <w:szCs w:val="18"/>
          <w:u w:val="single"/>
        </w:rPr>
      </w:pPr>
      <w:r>
        <w:rPr>
          <w:rFonts w:ascii="Arial" w:hAnsi="Arial"/>
          <w:sz w:val="18"/>
          <w:szCs w:val="18"/>
          <w:u w:val="single"/>
        </w:rPr>
      </w:r>
    </w:p>
    <w:p>
      <w:pPr>
        <w:pStyle w:val="Normal"/>
        <w:rPr/>
      </w:pPr>
      <w:r>
        <w:rPr>
          <w:rFonts w:ascii="Arial" w:hAnsi="Arial"/>
          <w:sz w:val="18"/>
          <w:szCs w:val="18"/>
        </w:rPr>
        <w:t>Python2/3, Unix shell, psycopg2, PostgreSQL, Ubuntu Linux, RabbitMQ, Java microservices, Atlassian Bamboo, Artifactory, git, Apache HTTPD, consul</w:t>
      </w:r>
    </w:p>
    <w:p>
      <w:pPr>
        <w:pStyle w:val="Normal"/>
        <w:rPr>
          <w:rFonts w:ascii="Arial" w:hAnsi="Arial"/>
          <w:b/>
          <w:sz w:val="18"/>
          <w:szCs w:val="18"/>
        </w:rPr>
      </w:pPr>
      <w:r>
        <w:rPr>
          <w:rFonts w:ascii="Arial" w:hAnsi="Arial"/>
          <w:b/>
          <w:sz w:val="18"/>
          <w:szCs w:val="18"/>
        </w:rPr>
      </w:r>
    </w:p>
    <w:p>
      <w:pPr>
        <w:pStyle w:val="Normal"/>
        <w:rPr/>
      </w:pPr>
      <w:r>
        <w:rPr>
          <w:rFonts w:ascii="Arial" w:hAnsi="Arial"/>
          <w:b/>
          <w:sz w:val="18"/>
          <w:szCs w:val="18"/>
        </w:rPr>
        <w:t>November 2017 – August 2019</w:t>
        <w:tab/>
        <w:tab/>
        <w:tab/>
        <w:t>TrueEx LLC,New York, USA(Working Remotely from UK)</w:t>
      </w:r>
    </w:p>
    <w:p>
      <w:pPr>
        <w:pStyle w:val="Normal"/>
        <w:ind w:firstLine="420" w:left="3360"/>
        <w:rPr/>
      </w:pPr>
      <w:r>
        <w:rPr>
          <w:rFonts w:ascii="Arial" w:hAnsi="Arial"/>
          <w:bCs/>
          <w:sz w:val="18"/>
          <w:szCs w:val="18"/>
        </w:rPr>
        <w:t xml:space="preserve">  </w:t>
      </w:r>
      <w:r>
        <w:rPr>
          <w:rFonts w:ascii="Arial" w:hAnsi="Arial"/>
          <w:bCs/>
          <w:sz w:val="18"/>
          <w:szCs w:val="18"/>
        </w:rPr>
        <w:tab/>
        <w:t>Application Support Analyst, EMEA team, based in London</w:t>
      </w:r>
    </w:p>
    <w:p>
      <w:pPr>
        <w:pStyle w:val="Normal"/>
        <w:rPr>
          <w:rFonts w:ascii="Arial" w:hAnsi="Arial"/>
          <w:sz w:val="18"/>
          <w:szCs w:val="18"/>
        </w:rPr>
      </w:pPr>
      <w:r>
        <w:rPr>
          <w:rFonts w:ascii="Arial" w:hAnsi="Arial"/>
          <w:sz w:val="18"/>
          <w:szCs w:val="18"/>
        </w:rPr>
      </w:r>
    </w:p>
    <w:p>
      <w:pPr>
        <w:pStyle w:val="Normal"/>
        <w:rPr/>
      </w:pPr>
      <w:r>
        <w:rPr>
          <w:rFonts w:ascii="Arial" w:hAnsi="Arial"/>
          <w:sz w:val="18"/>
          <w:szCs w:val="18"/>
          <w:u w:val="single"/>
        </w:rPr>
        <w:t>Project and Work environment</w:t>
      </w:r>
      <w:r>
        <w:rPr>
          <w:rFonts w:ascii="Arial" w:hAnsi="Arial"/>
          <w:sz w:val="18"/>
          <w:szCs w:val="18"/>
        </w:rPr>
        <w:t xml:space="preserve"> </w:t>
      </w:r>
    </w:p>
    <w:p>
      <w:pPr>
        <w:pStyle w:val="Normal"/>
        <w:rPr>
          <w:rFonts w:ascii="Arial" w:hAnsi="Arial"/>
          <w:sz w:val="18"/>
          <w:szCs w:val="18"/>
        </w:rPr>
      </w:pPr>
      <w:r>
        <w:rPr>
          <w:rFonts w:ascii="Arial" w:hAnsi="Arial"/>
          <w:sz w:val="18"/>
          <w:szCs w:val="18"/>
        </w:rPr>
      </w:r>
    </w:p>
    <w:p>
      <w:pPr>
        <w:pStyle w:val="Normal"/>
        <w:rPr/>
      </w:pPr>
      <w:r>
        <w:rPr>
          <w:rFonts w:ascii="Arial" w:hAnsi="Arial"/>
          <w:sz w:val="18"/>
          <w:szCs w:val="18"/>
        </w:rPr>
        <w:t>Support fixed income platform and enhance reporting. The support team covered the EMEA trading from London, liasing with the on-boarding teams in London and New York – who both covered on-boarding and first line client contact. With little development based outside of the USA, triaging issues to deal with them, decide if they could be handled within EMEA team or if (unavoidable) escalate to development in USA.</w:t>
      </w:r>
    </w:p>
    <w:p>
      <w:pPr>
        <w:pStyle w:val="Normal"/>
        <w:rPr>
          <w:rFonts w:ascii="Arial" w:hAnsi="Arial"/>
          <w:sz w:val="18"/>
          <w:szCs w:val="18"/>
          <w:u w:val="single"/>
        </w:rPr>
      </w:pPr>
      <w:r>
        <w:rPr>
          <w:rFonts w:ascii="Arial" w:hAnsi="Arial"/>
          <w:sz w:val="18"/>
          <w:szCs w:val="18"/>
          <w:u w:val="single"/>
        </w:rPr>
      </w:r>
    </w:p>
    <w:p>
      <w:pPr>
        <w:pStyle w:val="Normal"/>
        <w:rPr>
          <w:rFonts w:ascii="Arial" w:hAnsi="Arial"/>
          <w:sz w:val="18"/>
          <w:szCs w:val="18"/>
          <w:u w:val="single"/>
        </w:rPr>
      </w:pPr>
      <w:r>
        <w:rPr>
          <w:rFonts w:ascii="Arial" w:hAnsi="Arial"/>
          <w:sz w:val="18"/>
          <w:szCs w:val="18"/>
          <w:u w:val="single"/>
        </w:rPr>
        <w:t>Responsibilities and accomplishments</w:t>
      </w:r>
      <w:r>
        <w:rPr>
          <w:rFonts w:ascii="Arial" w:hAnsi="Arial"/>
          <w:sz w:val="18"/>
          <w:szCs w:val="18"/>
        </w:rPr>
        <w:t>: </w:t>
      </w:r>
    </w:p>
    <w:p>
      <w:pPr>
        <w:pStyle w:val="Normal"/>
        <w:rPr>
          <w:rFonts w:ascii="Arial" w:hAnsi="Arial"/>
          <w:sz w:val="18"/>
          <w:szCs w:val="18"/>
        </w:rPr>
      </w:pPr>
      <w:r>
        <w:rPr>
          <w:rFonts w:ascii="Arial" w:hAnsi="Arial"/>
          <w:sz w:val="18"/>
          <w:szCs w:val="18"/>
        </w:rPr>
      </w:r>
    </w:p>
    <w:p>
      <w:pPr>
        <w:pStyle w:val="Normal"/>
        <w:numPr>
          <w:ilvl w:val="0"/>
          <w:numId w:val="1"/>
        </w:numPr>
        <w:rPr>
          <w:rFonts w:ascii="Arial" w:hAnsi="Arial"/>
          <w:sz w:val="18"/>
          <w:szCs w:val="18"/>
        </w:rPr>
      </w:pPr>
      <w:r>
        <w:rPr>
          <w:rFonts w:ascii="Arial" w:hAnsi="Arial"/>
          <w:sz w:val="18"/>
          <w:szCs w:val="18"/>
        </w:rPr>
        <w:t>Worked on python program to bring it to completion, which analysed position reports at LCH and CME, and sent analysis to an onboarding team, trading technical experts and developers.</w:t>
      </w:r>
    </w:p>
    <w:p>
      <w:pPr>
        <w:pStyle w:val="Normal"/>
        <w:numPr>
          <w:ilvl w:val="0"/>
          <w:numId w:val="1"/>
        </w:numPr>
        <w:rPr>
          <w:rFonts w:ascii="Arial" w:hAnsi="Arial"/>
          <w:sz w:val="18"/>
          <w:szCs w:val="18"/>
        </w:rPr>
      </w:pPr>
      <w:r>
        <w:rPr>
          <w:rFonts w:ascii="Arial" w:hAnsi="Arial"/>
          <w:sz w:val="18"/>
          <w:szCs w:val="18"/>
        </w:rPr>
        <w:t>Pro-actively monitor the trading platform, manage outages, and quickly recover lost or marginalized services</w:t>
      </w:r>
    </w:p>
    <w:p>
      <w:pPr>
        <w:pStyle w:val="Normal"/>
        <w:numPr>
          <w:ilvl w:val="0"/>
          <w:numId w:val="1"/>
        </w:numPr>
        <w:rPr>
          <w:rFonts w:ascii="Arial" w:hAnsi="Arial"/>
          <w:sz w:val="18"/>
          <w:szCs w:val="18"/>
        </w:rPr>
      </w:pPr>
      <w:r>
        <w:rPr>
          <w:rFonts w:ascii="Arial" w:hAnsi="Arial"/>
          <w:sz w:val="18"/>
          <w:szCs w:val="18"/>
        </w:rPr>
        <w:t>Help develop and maintain tools &amp; Shell and Python scripts to cater to business needs</w:t>
      </w:r>
    </w:p>
    <w:p>
      <w:pPr>
        <w:pStyle w:val="Normal"/>
        <w:numPr>
          <w:ilvl w:val="0"/>
          <w:numId w:val="1"/>
        </w:numPr>
        <w:rPr>
          <w:rFonts w:ascii="Arial" w:hAnsi="Arial"/>
          <w:sz w:val="18"/>
          <w:szCs w:val="18"/>
        </w:rPr>
      </w:pPr>
      <w:r>
        <w:rPr>
          <w:rFonts w:ascii="Arial" w:hAnsi="Arial"/>
          <w:sz w:val="18"/>
          <w:szCs w:val="18"/>
        </w:rPr>
        <w:t>Generate business and technical reports &amp; graphs</w:t>
      </w:r>
    </w:p>
    <w:p>
      <w:pPr>
        <w:pStyle w:val="Normal"/>
        <w:numPr>
          <w:ilvl w:val="0"/>
          <w:numId w:val="1"/>
        </w:numPr>
        <w:rPr>
          <w:rFonts w:ascii="Arial" w:hAnsi="Arial"/>
          <w:sz w:val="18"/>
          <w:szCs w:val="18"/>
        </w:rPr>
      </w:pPr>
      <w:r>
        <w:rPr>
          <w:rFonts w:ascii="Arial" w:hAnsi="Arial"/>
          <w:sz w:val="18"/>
          <w:szCs w:val="18"/>
        </w:rPr>
        <w:t>Automate and perform platform deployments and upgrades</w:t>
      </w:r>
    </w:p>
    <w:p>
      <w:pPr>
        <w:pStyle w:val="Normal"/>
        <w:numPr>
          <w:ilvl w:val="0"/>
          <w:numId w:val="1"/>
        </w:numPr>
        <w:jc w:val="right"/>
        <w:rPr/>
      </w:pPr>
      <w:r>
        <w:rPr>
          <w:rFonts w:ascii="Arial" w:hAnsi="Arial"/>
          <w:sz w:val="18"/>
          <w:szCs w:val="18"/>
        </w:rPr>
        <w:t>Troubleshoot problems, perform root-cause analysis, and follow issues through to full resolution</w:t>
      </w:r>
    </w:p>
    <w:p>
      <w:pPr>
        <w:pStyle w:val="Normal"/>
        <w:rPr>
          <w:rFonts w:ascii="Arial" w:hAnsi="Arial"/>
          <w:sz w:val="18"/>
          <w:szCs w:val="18"/>
        </w:rPr>
      </w:pPr>
      <w:r>
        <w:rPr>
          <w:rFonts w:ascii="Arial" w:hAnsi="Arial"/>
          <w:sz w:val="18"/>
          <w:szCs w:val="18"/>
        </w:rPr>
      </w:r>
    </w:p>
    <w:p>
      <w:pPr>
        <w:pStyle w:val="Normal"/>
        <w:rPr>
          <w:rFonts w:ascii="Arial" w:hAnsi="Arial"/>
          <w:sz w:val="18"/>
          <w:szCs w:val="18"/>
          <w:u w:val="single"/>
        </w:rPr>
      </w:pPr>
      <w:r>
        <w:rPr>
          <w:rFonts w:ascii="Arial" w:hAnsi="Arial"/>
          <w:sz w:val="18"/>
          <w:szCs w:val="18"/>
          <w:u w:val="single"/>
        </w:rPr>
        <w:t>Tech stack:</w:t>
      </w:r>
    </w:p>
    <w:p>
      <w:pPr>
        <w:pStyle w:val="Normal"/>
        <w:rPr>
          <w:rFonts w:ascii="Arial" w:hAnsi="Arial"/>
          <w:sz w:val="18"/>
          <w:szCs w:val="18"/>
          <w:u w:val="single"/>
        </w:rPr>
      </w:pPr>
      <w:r>
        <w:rPr>
          <w:rFonts w:ascii="Arial" w:hAnsi="Arial"/>
          <w:sz w:val="18"/>
          <w:szCs w:val="18"/>
          <w:u w:val="single"/>
        </w:rPr>
      </w:r>
    </w:p>
    <w:p>
      <w:pPr>
        <w:pStyle w:val="Normal"/>
        <w:rPr/>
      </w:pPr>
      <w:r>
        <w:rPr>
          <w:rFonts w:ascii="Arial" w:hAnsi="Arial"/>
          <w:sz w:val="18"/>
          <w:szCs w:val="18"/>
        </w:rPr>
        <w:t xml:space="preserve">Ubuntu </w:t>
      </w:r>
      <w:bookmarkStart w:id="0" w:name="_GoBack1"/>
      <w:bookmarkEnd w:id="0"/>
      <w:r>
        <w:rPr>
          <w:rFonts w:ascii="Arial" w:hAnsi="Arial"/>
          <w:sz w:val="18"/>
          <w:szCs w:val="18"/>
        </w:rPr>
        <w:t>Linux, Unix shell, Python2, psycopg2, PostgreSQL, RabbitMQ, Java, Erlang, Jenkins, Artifactory, git, Apache HTTPD</w:t>
      </w:r>
    </w:p>
    <w:p>
      <w:pPr>
        <w:pStyle w:val="Normal"/>
        <w:rPr>
          <w:rFonts w:ascii="Arial" w:hAnsi="Arial"/>
          <w:b/>
          <w:sz w:val="18"/>
          <w:szCs w:val="18"/>
        </w:rPr>
      </w:pPr>
      <w:r>
        <w:rPr>
          <w:rFonts w:ascii="Arial" w:hAnsi="Arial"/>
          <w:b/>
          <w:sz w:val="18"/>
          <w:szCs w:val="18"/>
        </w:rPr>
      </w:r>
    </w:p>
    <w:p>
      <w:pPr>
        <w:pStyle w:val="Normal"/>
        <w:rPr>
          <w:rFonts w:ascii="Arial" w:hAnsi="Arial"/>
          <w:b/>
          <w:sz w:val="18"/>
          <w:szCs w:val="18"/>
        </w:rPr>
      </w:pPr>
      <w:r>
        <w:rPr>
          <w:rFonts w:ascii="Arial" w:hAnsi="Arial"/>
          <w:b/>
          <w:sz w:val="18"/>
          <w:szCs w:val="18"/>
        </w:rPr>
      </w:r>
    </w:p>
    <w:p>
      <w:pPr>
        <w:pStyle w:val="Normal"/>
        <w:rPr/>
      </w:pPr>
      <w:r>
        <w:rPr>
          <w:rFonts w:ascii="Arial" w:hAnsi="Arial"/>
          <w:b/>
          <w:sz w:val="18"/>
          <w:szCs w:val="18"/>
        </w:rPr>
        <w:t>April 2010 – August 2014</w:t>
        <w:tab/>
        <w:tab/>
        <w:tab/>
        <w:tab/>
        <w:t>UBS, Switzerland</w:t>
      </w:r>
    </w:p>
    <w:p>
      <w:pPr>
        <w:pStyle w:val="Normal"/>
        <w:rPr/>
      </w:pPr>
      <w:r>
        <w:rPr>
          <w:rFonts w:ascii="Arial" w:hAnsi="Arial"/>
          <w:bCs/>
          <w:sz w:val="18"/>
          <w:szCs w:val="18"/>
        </w:rPr>
        <w:tab/>
        <w:tab/>
        <w:tab/>
        <w:tab/>
        <w:tab/>
        <w:tab/>
        <w:t>Support Analyst, Contract (via Harvey Nash), 3 extensions</w:t>
      </w:r>
    </w:p>
    <w:p>
      <w:pPr>
        <w:pStyle w:val="Normal"/>
        <w:ind w:firstLine="709" w:left="3545"/>
        <w:rPr>
          <w:rFonts w:ascii="Arial" w:hAnsi="Arial"/>
          <w:sz w:val="18"/>
          <w:szCs w:val="18"/>
        </w:rPr>
      </w:pPr>
      <w:r>
        <w:rPr>
          <w:rFonts w:ascii="Arial" w:hAnsi="Arial"/>
          <w:sz w:val="18"/>
          <w:szCs w:val="18"/>
        </w:rPr>
        <w:t>UAT Service Desk, then Derivatives and trading application support</w:t>
      </w:r>
    </w:p>
    <w:p>
      <w:pPr>
        <w:pStyle w:val="Normal"/>
        <w:rPr>
          <w:rFonts w:ascii="Arial" w:hAnsi="Arial"/>
          <w:sz w:val="18"/>
          <w:szCs w:val="18"/>
        </w:rPr>
      </w:pPr>
      <w:r>
        <w:rPr>
          <w:rFonts w:ascii="Arial" w:hAnsi="Arial"/>
          <w:sz w:val="18"/>
          <w:szCs w:val="18"/>
        </w:rPr>
      </w:r>
    </w:p>
    <w:p>
      <w:pPr>
        <w:pStyle w:val="Normal"/>
        <w:rPr/>
      </w:pPr>
      <w:r>
        <w:rPr>
          <w:rFonts w:ascii="Arial" w:hAnsi="Arial"/>
          <w:sz w:val="18"/>
          <w:szCs w:val="18"/>
          <w:u w:val="single"/>
        </w:rPr>
        <w:t>Project and Work environment</w:t>
      </w:r>
      <w:r>
        <w:rPr>
          <w:rFonts w:ascii="Arial" w:hAnsi="Arial"/>
          <w:sz w:val="18"/>
          <w:szCs w:val="18"/>
        </w:rPr>
        <w:t xml:space="preserve"> </w:t>
      </w:r>
    </w:p>
    <w:p>
      <w:pPr>
        <w:pStyle w:val="Normal"/>
        <w:rPr>
          <w:rFonts w:ascii="Arial" w:hAnsi="Arial"/>
          <w:sz w:val="18"/>
          <w:szCs w:val="18"/>
        </w:rPr>
      </w:pPr>
      <w:r>
        <w:rPr>
          <w:rFonts w:ascii="Arial" w:hAnsi="Arial"/>
          <w:sz w:val="18"/>
          <w:szCs w:val="18"/>
        </w:rPr>
        <w:tab/>
        <w:tab/>
        <w:tab/>
        <w:tab/>
      </w:r>
    </w:p>
    <w:p>
      <w:pPr>
        <w:pStyle w:val="Normal"/>
        <w:rPr>
          <w:rFonts w:ascii="Arial" w:hAnsi="Arial"/>
          <w:sz w:val="18"/>
          <w:szCs w:val="18"/>
        </w:rPr>
      </w:pPr>
      <w:r>
        <w:rPr>
          <w:rFonts w:ascii="Arial" w:hAnsi="Arial"/>
          <w:sz w:val="18"/>
          <w:szCs w:val="18"/>
        </w:rPr>
        <w:t>Initially, member of global team aligned to support deployments to pre-production environments, by organizing deployments, diagnosing issues and ensuring all outstanding issues are addressed before deployment of release candidate to production. Then supporting derivatives processing components of the platform, which included the front end which had been extended for trading cash as well. Initially with rotation to trading floor support, culmination with being permanent contact on trading floor.</w:t>
      </w:r>
    </w:p>
    <w:p>
      <w:pPr>
        <w:pStyle w:val="Normal"/>
        <w:rPr>
          <w:rFonts w:ascii="Arial" w:hAnsi="Arial"/>
          <w:sz w:val="18"/>
          <w:szCs w:val="18"/>
          <w:u w:val="single"/>
        </w:rPr>
      </w:pPr>
      <w:r>
        <w:rPr>
          <w:rFonts w:ascii="Arial" w:hAnsi="Arial"/>
          <w:sz w:val="18"/>
          <w:szCs w:val="18"/>
          <w:u w:val="single"/>
        </w:rPr>
      </w:r>
    </w:p>
    <w:p>
      <w:pPr>
        <w:pStyle w:val="Normal"/>
        <w:rPr/>
      </w:pPr>
      <w:r>
        <w:rPr>
          <w:rFonts w:ascii="Arial" w:hAnsi="Arial"/>
          <w:sz w:val="18"/>
          <w:szCs w:val="18"/>
          <w:u w:val="single"/>
        </w:rPr>
        <w:t>Responsibilities and accomplishments</w:t>
      </w:r>
      <w:r>
        <w:rPr>
          <w:rFonts w:ascii="Arial" w:hAnsi="Arial"/>
          <w:sz w:val="18"/>
          <w:szCs w:val="18"/>
        </w:rPr>
        <w:t>: </w:t>
      </w:r>
    </w:p>
    <w:p>
      <w:pPr>
        <w:pStyle w:val="Normal"/>
        <w:rPr>
          <w:rFonts w:ascii="Arial" w:hAnsi="Arial"/>
          <w:sz w:val="18"/>
          <w:szCs w:val="18"/>
        </w:rPr>
      </w:pPr>
      <w:r>
        <w:rPr>
          <w:rFonts w:ascii="Arial" w:hAnsi="Arial"/>
          <w:sz w:val="18"/>
          <w:szCs w:val="18"/>
        </w:rPr>
      </w:r>
    </w:p>
    <w:p>
      <w:pPr>
        <w:pStyle w:val="Normal"/>
        <w:numPr>
          <w:ilvl w:val="0"/>
          <w:numId w:val="1"/>
        </w:numPr>
        <w:rPr>
          <w:rFonts w:ascii="Arial" w:hAnsi="Arial"/>
          <w:sz w:val="18"/>
          <w:szCs w:val="18"/>
        </w:rPr>
      </w:pPr>
      <w:r>
        <w:rPr>
          <w:rFonts w:ascii="Arial" w:hAnsi="Arial"/>
          <w:sz w:val="18"/>
          <w:szCs w:val="18"/>
        </w:rPr>
        <w:t>Supporting trading platform applications for FX (Spot, forward and swaps).</w:t>
      </w:r>
    </w:p>
    <w:p>
      <w:pPr>
        <w:pStyle w:val="Normal"/>
        <w:numPr>
          <w:ilvl w:val="0"/>
          <w:numId w:val="1"/>
        </w:numPr>
        <w:rPr>
          <w:rFonts w:ascii="Arial" w:hAnsi="Arial"/>
          <w:sz w:val="18"/>
          <w:szCs w:val="18"/>
        </w:rPr>
      </w:pPr>
      <w:r>
        <w:rPr>
          <w:rFonts w:ascii="Arial" w:hAnsi="Arial"/>
          <w:sz w:val="18"/>
          <w:szCs w:val="18"/>
        </w:rPr>
        <w:t>Applications in Java, with Sybase ASE and some Oracle databases.</w:t>
      </w:r>
    </w:p>
    <w:p>
      <w:pPr>
        <w:pStyle w:val="Normal"/>
        <w:numPr>
          <w:ilvl w:val="0"/>
          <w:numId w:val="1"/>
        </w:numPr>
        <w:rPr>
          <w:rFonts w:ascii="Arial" w:hAnsi="Arial"/>
          <w:sz w:val="18"/>
          <w:szCs w:val="18"/>
        </w:rPr>
      </w:pPr>
      <w:r>
        <w:rPr>
          <w:rFonts w:ascii="Arial" w:hAnsi="Arial"/>
          <w:sz w:val="18"/>
          <w:szCs w:val="18"/>
        </w:rPr>
        <w:t>Updating monitoring scripts and control scripts written in Perl (almost all start-up controlled by suite of Perl scripts).</w:t>
      </w:r>
    </w:p>
    <w:p>
      <w:pPr>
        <w:pStyle w:val="Normal"/>
        <w:numPr>
          <w:ilvl w:val="0"/>
          <w:numId w:val="1"/>
        </w:numPr>
        <w:rPr>
          <w:rFonts w:ascii="Arial" w:hAnsi="Arial"/>
          <w:sz w:val="18"/>
          <w:szCs w:val="18"/>
        </w:rPr>
      </w:pPr>
      <w:r>
        <w:rPr>
          <w:rFonts w:ascii="Arial" w:hAnsi="Arial"/>
          <w:sz w:val="18"/>
          <w:szCs w:val="18"/>
        </w:rPr>
        <w:t>Splitting Subversion repository so that Swiss specific client data segregated.</w:t>
      </w:r>
    </w:p>
    <w:p>
      <w:pPr>
        <w:pStyle w:val="Normal"/>
        <w:numPr>
          <w:ilvl w:val="0"/>
          <w:numId w:val="1"/>
        </w:numPr>
        <w:rPr>
          <w:rFonts w:ascii="Arial" w:hAnsi="Arial"/>
          <w:sz w:val="18"/>
          <w:szCs w:val="18"/>
        </w:rPr>
      </w:pPr>
      <w:r>
        <w:rPr>
          <w:rFonts w:ascii="Arial" w:hAnsi="Arial"/>
          <w:sz w:val="18"/>
          <w:szCs w:val="18"/>
        </w:rPr>
        <w:t>Configuration and deployment of SSL keys.</w:t>
      </w:r>
    </w:p>
    <w:p>
      <w:pPr>
        <w:pStyle w:val="Normal"/>
        <w:numPr>
          <w:ilvl w:val="0"/>
          <w:numId w:val="1"/>
        </w:numPr>
        <w:rPr/>
      </w:pPr>
      <w:r>
        <w:rPr>
          <w:rFonts w:ascii="Arial" w:hAnsi="Arial"/>
          <w:sz w:val="18"/>
          <w:szCs w:val="18"/>
        </w:rPr>
        <w:t>Diagnosed issues with, and accomplished deployment of CME Silver trading application.</w:t>
      </w:r>
    </w:p>
    <w:p>
      <w:pPr>
        <w:pStyle w:val="Normal"/>
        <w:numPr>
          <w:ilvl w:val="0"/>
          <w:numId w:val="1"/>
        </w:numPr>
        <w:rPr/>
      </w:pPr>
      <w:r>
        <w:rPr>
          <w:rFonts w:ascii="Arial" w:hAnsi="Arial"/>
          <w:sz w:val="18"/>
          <w:szCs w:val="18"/>
        </w:rPr>
        <w:t>Regional expert for FX options pricing grid running on Solaris and Linux.</w:t>
      </w:r>
    </w:p>
    <w:p>
      <w:pPr>
        <w:pStyle w:val="Normal"/>
        <w:rPr>
          <w:rFonts w:ascii="Arial" w:hAnsi="Arial"/>
          <w:sz w:val="18"/>
          <w:szCs w:val="18"/>
        </w:rPr>
      </w:pPr>
      <w:r>
        <w:rPr>
          <w:rFonts w:ascii="Arial" w:hAnsi="Arial"/>
          <w:sz w:val="18"/>
          <w:szCs w:val="18"/>
        </w:rPr>
      </w:r>
    </w:p>
    <w:p>
      <w:pPr>
        <w:pStyle w:val="Normal"/>
        <w:rPr>
          <w:rFonts w:ascii="Arial" w:hAnsi="Arial"/>
          <w:sz w:val="18"/>
          <w:szCs w:val="18"/>
          <w:u w:val="single"/>
        </w:rPr>
      </w:pPr>
      <w:r>
        <w:rPr>
          <w:rFonts w:ascii="Arial" w:hAnsi="Arial"/>
          <w:sz w:val="18"/>
          <w:szCs w:val="18"/>
          <w:u w:val="single"/>
        </w:rPr>
        <w:br/>
        <w:br/>
        <w:br/>
        <w:t>Tech stack:</w:t>
      </w:r>
    </w:p>
    <w:p>
      <w:pPr>
        <w:pStyle w:val="Normal"/>
        <w:rPr>
          <w:rFonts w:ascii="Arial" w:hAnsi="Arial"/>
          <w:sz w:val="18"/>
          <w:szCs w:val="18"/>
          <w:u w:val="single"/>
        </w:rPr>
      </w:pPr>
      <w:r>
        <w:rPr>
          <w:rFonts w:ascii="Arial" w:hAnsi="Arial"/>
          <w:sz w:val="18"/>
          <w:szCs w:val="18"/>
          <w:u w:val="single"/>
        </w:rPr>
      </w:r>
    </w:p>
    <w:p>
      <w:pPr>
        <w:pStyle w:val="Normal"/>
        <w:rPr/>
      </w:pPr>
      <w:r>
        <w:rPr>
          <w:rFonts w:ascii="Arial" w:hAnsi="Arial"/>
          <w:sz w:val="18"/>
          <w:szCs w:val="18"/>
        </w:rPr>
        <w:t>Perl5, XML messaging over IBM MQ, Sybase ASE with some Oracle, Java, Apache HTTPD, Subversion, OpenSSL, RHEL and Solaris.</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b/>
          <w:bCs/>
          <w:sz w:val="18"/>
          <w:szCs w:val="18"/>
        </w:rPr>
      </w:pPr>
      <w:r>
        <w:rPr>
          <w:rFonts w:ascii="Arial" w:hAnsi="Arial"/>
          <w:b/>
          <w:bCs/>
          <w:sz w:val="18"/>
          <w:szCs w:val="18"/>
        </w:rPr>
        <w:t>May 2008 – April 2010</w:t>
        <w:tab/>
        <w:tab/>
        <w:tab/>
        <w:tab/>
        <w:t>FXAII, United Kingdom</w:t>
      </w:r>
    </w:p>
    <w:p>
      <w:pPr>
        <w:pStyle w:val="Normal"/>
        <w:rPr>
          <w:rFonts w:ascii="Arial" w:hAnsi="Arial"/>
          <w:sz w:val="18"/>
          <w:szCs w:val="18"/>
        </w:rPr>
      </w:pPr>
      <w:r>
        <w:rPr>
          <w:rFonts w:ascii="Arial" w:hAnsi="Arial"/>
          <w:sz w:val="18"/>
          <w:szCs w:val="18"/>
        </w:rPr>
        <w:tab/>
        <w:tab/>
        <w:tab/>
        <w:tab/>
        <w:tab/>
        <w:tab/>
        <w:t>Support Analyst, Permanent</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b/>
          <w:bCs/>
          <w:sz w:val="18"/>
          <w:szCs w:val="18"/>
        </w:rPr>
      </w:pPr>
      <w:r>
        <w:rPr>
          <w:rFonts w:ascii="Arial" w:hAnsi="Arial"/>
          <w:b/>
          <w:bCs/>
          <w:sz w:val="18"/>
          <w:szCs w:val="18"/>
        </w:rPr>
        <w:t>September 2006 – December 2007</w:t>
        <w:tab/>
        <w:tab/>
        <w:t>UBS, United Kingdom</w:t>
      </w:r>
    </w:p>
    <w:p>
      <w:pPr>
        <w:pStyle w:val="Normal"/>
        <w:rPr>
          <w:rFonts w:ascii="Arial" w:hAnsi="Arial"/>
          <w:sz w:val="18"/>
          <w:szCs w:val="18"/>
        </w:rPr>
      </w:pPr>
      <w:r>
        <w:rPr>
          <w:rFonts w:ascii="Arial" w:hAnsi="Arial"/>
          <w:sz w:val="18"/>
          <w:szCs w:val="18"/>
        </w:rPr>
        <w:tab/>
        <w:tab/>
        <w:tab/>
        <w:tab/>
        <w:tab/>
        <w:tab/>
        <w:t>Engineering Lead Associate, Permanent</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b/>
          <w:bCs/>
          <w:sz w:val="18"/>
          <w:szCs w:val="18"/>
        </w:rPr>
      </w:pPr>
      <w:r>
        <w:rPr>
          <w:rFonts w:ascii="Arial" w:hAnsi="Arial"/>
          <w:b/>
          <w:bCs/>
          <w:sz w:val="18"/>
          <w:szCs w:val="18"/>
        </w:rPr>
        <w:t>February 2005 – August 2006</w:t>
        <w:tab/>
        <w:tab/>
        <w:tab/>
        <w:t>UBS, Switzerland</w:t>
      </w:r>
    </w:p>
    <w:p>
      <w:pPr>
        <w:pStyle w:val="Normal"/>
        <w:rPr>
          <w:rFonts w:ascii="Arial" w:hAnsi="Arial"/>
          <w:sz w:val="18"/>
          <w:szCs w:val="18"/>
        </w:rPr>
      </w:pPr>
      <w:r>
        <w:rPr>
          <w:rFonts w:ascii="Arial" w:hAnsi="Arial"/>
          <w:sz w:val="18"/>
          <w:szCs w:val="18"/>
        </w:rPr>
        <w:tab/>
        <w:tab/>
        <w:tab/>
        <w:tab/>
        <w:tab/>
        <w:tab/>
        <w:t>Senior Support Analyst, Contract-Permanent</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b/>
          <w:bCs/>
          <w:sz w:val="18"/>
          <w:szCs w:val="18"/>
        </w:rPr>
      </w:pPr>
      <w:r>
        <w:rPr>
          <w:rFonts w:ascii="Arial" w:hAnsi="Arial"/>
          <w:b/>
          <w:bCs/>
          <w:sz w:val="18"/>
          <w:szCs w:val="18"/>
        </w:rPr>
        <w:t>April 2003 – March 2004</w:t>
        <w:tab/>
        <w:tab/>
        <w:tab/>
        <w:tab/>
        <w:t>UBS, United Kingdom</w:t>
      </w:r>
    </w:p>
    <w:p>
      <w:pPr>
        <w:pStyle w:val="Normal"/>
        <w:rPr>
          <w:rFonts w:ascii="Arial" w:hAnsi="Arial"/>
          <w:sz w:val="18"/>
          <w:szCs w:val="18"/>
        </w:rPr>
      </w:pPr>
      <w:r>
        <w:rPr>
          <w:rFonts w:ascii="Arial" w:hAnsi="Arial"/>
          <w:sz w:val="18"/>
          <w:szCs w:val="18"/>
        </w:rPr>
        <w:tab/>
        <w:tab/>
        <w:tab/>
        <w:tab/>
        <w:tab/>
        <w:tab/>
        <w:t>Support Analyst, Contract</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b/>
          <w:bCs/>
          <w:sz w:val="18"/>
          <w:szCs w:val="18"/>
        </w:rPr>
      </w:pPr>
      <w:r>
        <w:rPr>
          <w:rFonts w:ascii="Arial" w:hAnsi="Arial"/>
          <w:b/>
          <w:bCs/>
          <w:sz w:val="18"/>
          <w:szCs w:val="18"/>
        </w:rPr>
        <w:t>November 2001 – November 2002</w:t>
        <w:tab/>
        <w:tab/>
        <w:t>Merrill Lynch, United Kingdom</w:t>
      </w:r>
    </w:p>
    <w:p>
      <w:pPr>
        <w:pStyle w:val="Normal"/>
        <w:rPr>
          <w:rFonts w:ascii="Arial" w:hAnsi="Arial"/>
          <w:sz w:val="18"/>
          <w:szCs w:val="18"/>
        </w:rPr>
      </w:pPr>
      <w:r>
        <w:rPr>
          <w:rFonts w:ascii="Arial" w:hAnsi="Arial"/>
          <w:sz w:val="18"/>
          <w:szCs w:val="18"/>
        </w:rPr>
        <w:tab/>
        <w:tab/>
        <w:tab/>
        <w:tab/>
        <w:tab/>
        <w:tab/>
        <w:t>Interface Developer, Contract as Continuation</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b/>
          <w:bCs/>
          <w:sz w:val="18"/>
          <w:szCs w:val="18"/>
        </w:rPr>
      </w:pPr>
      <w:r>
        <w:rPr>
          <w:rFonts w:ascii="Arial" w:hAnsi="Arial"/>
          <w:b/>
          <w:bCs/>
          <w:sz w:val="18"/>
          <w:szCs w:val="18"/>
        </w:rPr>
        <w:t>August 1998 – November 2001</w:t>
        <w:tab/>
        <w:tab/>
        <w:tab/>
        <w:t>Merrill Lynch, United Kingdom</w:t>
      </w:r>
    </w:p>
    <w:p>
      <w:pPr>
        <w:pStyle w:val="Normal"/>
        <w:rPr>
          <w:rFonts w:ascii="Arial" w:hAnsi="Arial"/>
          <w:sz w:val="18"/>
          <w:szCs w:val="18"/>
        </w:rPr>
      </w:pPr>
      <w:r>
        <w:rPr>
          <w:rFonts w:ascii="Arial" w:hAnsi="Arial"/>
          <w:sz w:val="18"/>
          <w:szCs w:val="18"/>
        </w:rPr>
        <w:tab/>
        <w:tab/>
        <w:tab/>
        <w:tab/>
        <w:tab/>
        <w:tab/>
        <w:t>Application Support Analyst, Contract</w:t>
      </w:r>
    </w:p>
    <w:p>
      <w:pPr>
        <w:pStyle w:val="Normal"/>
        <w:rPr>
          <w:rFonts w:ascii="Arial" w:hAnsi="Arial"/>
          <w:sz w:val="18"/>
          <w:szCs w:val="18"/>
        </w:rPr>
      </w:pPr>
      <w:r>
        <w:rPr>
          <w:rFonts w:ascii="Arial" w:hAnsi="Arial"/>
          <w:sz w:val="18"/>
          <w:szCs w:val="18"/>
        </w:rPr>
      </w:r>
    </w:p>
    <w:p>
      <w:pPr>
        <w:pStyle w:val="Normal"/>
        <w:rPr>
          <w:rFonts w:ascii="Arial" w:hAnsi="Arial"/>
          <w:sz w:val="18"/>
          <w:szCs w:val="18"/>
        </w:rPr>
      </w:pPr>
      <w:r>
        <w:rPr>
          <w:rFonts w:ascii="Arial" w:hAnsi="Arial"/>
          <w:sz w:val="18"/>
          <w:szCs w:val="18"/>
        </w:rPr>
      </w:r>
    </w:p>
    <w:p>
      <w:pPr>
        <w:pStyle w:val="Normal"/>
        <w:rPr>
          <w:rFonts w:ascii="Arial" w:hAnsi="Arial"/>
          <w:b/>
          <w:bCs/>
          <w:sz w:val="18"/>
          <w:szCs w:val="18"/>
        </w:rPr>
      </w:pPr>
      <w:r>
        <w:rPr>
          <w:rFonts w:ascii="Arial" w:hAnsi="Arial"/>
          <w:b/>
          <w:bCs/>
          <w:sz w:val="18"/>
          <w:szCs w:val="18"/>
        </w:rPr>
        <w:t>May 1996 – August 1998</w:t>
        <w:tab/>
        <w:tab/>
        <w:tab/>
        <w:tab/>
        <w:t>SBC Warburg Dillon Read, United Kingdom</w:t>
      </w:r>
    </w:p>
    <w:p>
      <w:pPr>
        <w:pStyle w:val="Normal"/>
        <w:rPr>
          <w:rFonts w:ascii="Arial" w:hAnsi="Arial"/>
          <w:sz w:val="18"/>
          <w:szCs w:val="18"/>
        </w:rPr>
      </w:pPr>
      <w:r>
        <w:rPr>
          <w:rFonts w:ascii="Arial" w:hAnsi="Arial"/>
          <w:sz w:val="18"/>
          <w:szCs w:val="18"/>
        </w:rPr>
        <w:tab/>
        <w:tab/>
        <w:tab/>
        <w:tab/>
        <w:tab/>
        <w:tab/>
        <w:t>SwisKey Support Analyst, Permanent</w:t>
      </w:r>
    </w:p>
    <w:p>
      <w:pPr>
        <w:pStyle w:val="Normal"/>
        <w:rPr>
          <w:rFonts w:ascii="Arial" w:hAnsi="Arial"/>
          <w:b/>
          <w:sz w:val="18"/>
          <w:szCs w:val="18"/>
        </w:rPr>
      </w:pPr>
      <w:r>
        <w:rPr>
          <w:rFonts w:ascii="Arial" w:hAnsi="Arial"/>
          <w:b/>
          <w:sz w:val="18"/>
          <w:szCs w:val="18"/>
        </w:rPr>
      </w:r>
    </w:p>
    <w:p>
      <w:pPr>
        <w:pStyle w:val="Normal"/>
        <w:pBdr>
          <w:bottom w:val="single" w:sz="4" w:space="1" w:color="000000"/>
        </w:pBdr>
        <w:rPr>
          <w:rFonts w:ascii="Arial" w:hAnsi="Arial"/>
          <w:b/>
          <w:sz w:val="18"/>
          <w:szCs w:val="18"/>
        </w:rPr>
      </w:pPr>
      <w:r>
        <w:rPr>
          <w:rFonts w:ascii="Arial" w:hAnsi="Arial"/>
          <w:b/>
          <w:sz w:val="18"/>
          <w:szCs w:val="18"/>
        </w:rPr>
        <w:t>IT Skills</w:t>
      </w:r>
    </w:p>
    <w:p>
      <w:pPr>
        <w:pStyle w:val="Normal"/>
        <w:rPr>
          <w:rFonts w:ascii="Arial" w:hAnsi="Arial"/>
          <w:b/>
          <w:sz w:val="18"/>
          <w:szCs w:val="18"/>
        </w:rPr>
      </w:pPr>
      <w:r>
        <w:rPr>
          <w:rFonts w:ascii="Arial" w:hAnsi="Arial"/>
          <w:b/>
          <w:sz w:val="18"/>
          <w:szCs w:val="18"/>
        </w:rPr>
      </w:r>
    </w:p>
    <w:p>
      <w:pPr>
        <w:pStyle w:val="Normal"/>
        <w:rPr/>
      </w:pPr>
      <w:r>
        <w:rPr>
          <w:rFonts w:ascii="Arial" w:hAnsi="Arial"/>
          <w:sz w:val="18"/>
          <w:szCs w:val="18"/>
          <w:u w:val="single"/>
        </w:rPr>
        <w:t>Languages:</w:t>
      </w:r>
      <w:r>
        <w:rPr>
          <w:rFonts w:ascii="Arial" w:hAnsi="Arial"/>
          <w:sz w:val="18"/>
          <w:szCs w:val="18"/>
        </w:rPr>
        <w:tab/>
        <w:tab/>
        <w:tab/>
        <w:tab/>
        <w:tab/>
        <w:tab/>
        <w:tab/>
        <w:tab/>
        <w:tab/>
      </w:r>
      <w:r>
        <w:rPr>
          <w:rFonts w:ascii="Arial" w:hAnsi="Arial"/>
          <w:sz w:val="18"/>
          <w:szCs w:val="18"/>
          <w:u w:val="single"/>
        </w:rPr>
        <w:t>Years of experience</w:t>
        <w:tab/>
      </w:r>
      <w:r>
        <w:rPr>
          <w:rFonts w:ascii="Arial" w:hAnsi="Arial"/>
          <w:sz w:val="18"/>
          <w:szCs w:val="18"/>
        </w:rPr>
        <w:tab/>
      </w:r>
    </w:p>
    <w:p>
      <w:pPr>
        <w:pStyle w:val="Normal"/>
        <w:rPr>
          <w:rFonts w:ascii="Arial" w:hAnsi="Arial"/>
          <w:sz w:val="18"/>
          <w:szCs w:val="18"/>
        </w:rPr>
      </w:pPr>
      <w:r>
        <w:rPr>
          <w:rFonts w:ascii="Arial" w:hAnsi="Arial"/>
          <w:sz w:val="18"/>
          <w:szCs w:val="18"/>
        </w:rPr>
        <w:t>Unix shell (Bourne shell, ksh, bash, zsh)</w:t>
        <w:tab/>
        <w:tab/>
        <w:tab/>
        <w:tab/>
        <w:tab/>
        <w:tab/>
        <w:tab/>
        <w:t>Over 20</w:t>
      </w:r>
    </w:p>
    <w:p>
      <w:pPr>
        <w:pStyle w:val="Normal"/>
        <w:rPr>
          <w:rFonts w:ascii="Arial" w:hAnsi="Arial"/>
          <w:sz w:val="18"/>
          <w:szCs w:val="18"/>
        </w:rPr>
      </w:pPr>
      <w:r>
        <w:rPr>
          <w:rFonts w:ascii="Arial" w:hAnsi="Arial"/>
          <w:sz w:val="18"/>
          <w:szCs w:val="18"/>
        </w:rPr>
        <w:t>Unix/Linux/FreeBSD</w:t>
        <w:tab/>
        <w:tab/>
        <w:tab/>
        <w:tab/>
        <w:tab/>
        <w:tab/>
        <w:tab/>
        <w:t xml:space="preserve"> </w:t>
        <w:tab/>
        <w:tab/>
        <w:t>Over 20</w:t>
      </w:r>
    </w:p>
    <w:p>
      <w:pPr>
        <w:pStyle w:val="Normal"/>
        <w:rPr/>
      </w:pPr>
      <w:r>
        <w:rPr>
          <w:rFonts w:ascii="Arial" w:hAnsi="Arial"/>
          <w:sz w:val="18"/>
          <w:szCs w:val="18"/>
        </w:rPr>
        <w:t>Perl and DBI</w:t>
        <w:tab/>
        <w:tab/>
        <w:tab/>
        <w:tab/>
        <w:tab/>
        <w:tab/>
        <w:tab/>
        <w:tab/>
        <w:tab/>
        <w:tab/>
        <w:t>20 years</w:t>
        <w:tab/>
      </w:r>
    </w:p>
    <w:p>
      <w:pPr>
        <w:pStyle w:val="Normal"/>
        <w:rPr/>
      </w:pPr>
      <w:r>
        <w:rPr>
          <w:rFonts w:ascii="Arial" w:hAnsi="Arial"/>
          <w:sz w:val="18"/>
          <w:szCs w:val="18"/>
        </w:rPr>
        <w:t>Erlang/OTP</w:t>
        <w:tab/>
        <w:tab/>
        <w:tab/>
        <w:tab/>
        <w:tab/>
        <w:tab/>
        <w:tab/>
        <w:tab/>
        <w:tab/>
        <w:tab/>
        <w:t>~2 years</w:t>
        <w:tab/>
      </w:r>
    </w:p>
    <w:p>
      <w:pPr>
        <w:pStyle w:val="Normal"/>
        <w:rPr/>
      </w:pPr>
      <w:r>
        <w:rPr>
          <w:rFonts w:ascii="Arial" w:hAnsi="Arial"/>
          <w:sz w:val="18"/>
          <w:szCs w:val="18"/>
        </w:rPr>
        <w:t>Python</w:t>
        <w:tab/>
        <w:tab/>
        <w:tab/>
        <w:tab/>
        <w:tab/>
        <w:tab/>
        <w:tab/>
        <w:tab/>
        <w:tab/>
        <w:tab/>
        <w:tab/>
        <w:t>6 years</w:t>
        <w:tab/>
      </w:r>
    </w:p>
    <w:p>
      <w:pPr>
        <w:pStyle w:val="Normal"/>
        <w:rPr>
          <w:rFonts w:ascii="Arial" w:hAnsi="Arial"/>
          <w:sz w:val="18"/>
          <w:szCs w:val="18"/>
        </w:rPr>
      </w:pPr>
      <w:r>
        <w:rPr>
          <w:rFonts w:ascii="Arial" w:hAnsi="Arial"/>
          <w:sz w:val="18"/>
          <w:szCs w:val="18"/>
        </w:rPr>
        <w:t>JavaScript</w:t>
      </w:r>
    </w:p>
    <w:p>
      <w:pPr>
        <w:pStyle w:val="Normal"/>
        <w:rPr>
          <w:rFonts w:ascii="Arial" w:hAnsi="Arial"/>
          <w:sz w:val="18"/>
          <w:szCs w:val="18"/>
        </w:rPr>
      </w:pPr>
      <w:r>
        <w:rPr>
          <w:rFonts w:ascii="Arial" w:hAnsi="Arial"/>
          <w:sz w:val="18"/>
          <w:szCs w:val="18"/>
        </w:rPr>
        <w:t>FIX protocol</w:t>
        <w:tab/>
        <w:tab/>
        <w:tab/>
        <w:tab/>
        <w:tab/>
        <w:t>4.2-4.4;5.0</w:t>
        <w:tab/>
        <w:tab/>
        <w:tab/>
        <w:tab/>
        <w:t>6 years</w:t>
      </w:r>
    </w:p>
    <w:p>
      <w:pPr>
        <w:pStyle w:val="Normal"/>
        <w:rPr>
          <w:rFonts w:ascii="Arial" w:hAnsi="Arial"/>
          <w:sz w:val="18"/>
          <w:szCs w:val="18"/>
        </w:rPr>
      </w:pPr>
      <w:r>
        <w:rPr>
          <w:rFonts w:ascii="Arial" w:hAnsi="Arial"/>
          <w:sz w:val="18"/>
          <w:szCs w:val="18"/>
        </w:rPr>
        <w:tab/>
        <w:tab/>
        <w:tab/>
        <w:tab/>
      </w:r>
    </w:p>
    <w:p>
      <w:pPr>
        <w:pStyle w:val="Normal"/>
        <w:rPr>
          <w:rFonts w:ascii="Arial" w:hAnsi="Arial"/>
          <w:sz w:val="18"/>
          <w:szCs w:val="18"/>
          <w:u w:val="single"/>
        </w:rPr>
      </w:pPr>
      <w:r>
        <w:rPr>
          <w:rFonts w:ascii="Arial" w:hAnsi="Arial"/>
          <w:sz w:val="18"/>
          <w:szCs w:val="18"/>
          <w:u w:val="single"/>
        </w:rPr>
        <w:t>Databases</w:t>
      </w:r>
    </w:p>
    <w:p>
      <w:pPr>
        <w:pStyle w:val="Normal"/>
        <w:pBdr>
          <w:bottom w:val="single" w:sz="4" w:space="1" w:color="000000"/>
        </w:pBdr>
        <w:rPr>
          <w:rFonts w:ascii="Arial" w:hAnsi="Arial"/>
          <w:sz w:val="18"/>
          <w:szCs w:val="18"/>
        </w:rPr>
      </w:pPr>
      <w:r>
        <w:rPr>
          <w:rFonts w:ascii="Arial" w:hAnsi="Arial"/>
          <w:sz w:val="18"/>
          <w:szCs w:val="18"/>
        </w:rPr>
        <w:t>Sybase ASE</w:t>
        <w:tab/>
        <w:tab/>
        <w:tab/>
        <w:tab/>
        <w:tab/>
        <w:tab/>
        <w:tab/>
        <w:tab/>
        <w:tab/>
        <w:tab/>
        <w:t>10 years</w:t>
      </w:r>
    </w:p>
    <w:p>
      <w:pPr>
        <w:pStyle w:val="Normal"/>
        <w:pBdr>
          <w:bottom w:val="single" w:sz="4" w:space="1" w:color="000000"/>
        </w:pBdr>
        <w:rPr>
          <w:rFonts w:ascii="Arial" w:hAnsi="Arial"/>
          <w:sz w:val="18"/>
          <w:szCs w:val="18"/>
        </w:rPr>
      </w:pPr>
      <w:r>
        <w:rPr>
          <w:rFonts w:ascii="Arial" w:hAnsi="Arial"/>
          <w:sz w:val="18"/>
          <w:szCs w:val="18"/>
        </w:rPr>
        <w:t>Oracle</w:t>
        <w:tab/>
        <w:tab/>
        <w:tab/>
        <w:tab/>
        <w:tab/>
        <w:tab/>
        <w:tab/>
        <w:tab/>
        <w:tab/>
        <w:tab/>
        <w:tab/>
        <w:t>5 years</w:t>
      </w:r>
    </w:p>
    <w:p>
      <w:pPr>
        <w:pStyle w:val="Normal"/>
        <w:pBdr>
          <w:bottom w:val="single" w:sz="4" w:space="1" w:color="000000"/>
        </w:pBdr>
        <w:rPr>
          <w:rFonts w:ascii="Arial" w:hAnsi="Arial"/>
          <w:sz w:val="18"/>
          <w:szCs w:val="18"/>
        </w:rPr>
      </w:pPr>
      <w:r>
        <w:rPr>
          <w:rFonts w:ascii="Arial" w:hAnsi="Arial"/>
          <w:sz w:val="18"/>
          <w:szCs w:val="18"/>
        </w:rPr>
        <w:t>PostgresQL</w:t>
        <w:tab/>
        <w:tab/>
        <w:tab/>
        <w:tab/>
        <w:tab/>
        <w:tab/>
        <w:tab/>
        <w:tab/>
        <w:tab/>
        <w:tab/>
        <w:t>4 years</w:t>
      </w:r>
    </w:p>
    <w:p>
      <w:pPr>
        <w:pStyle w:val="Normal"/>
        <w:pBdr>
          <w:bottom w:val="single" w:sz="4" w:space="1" w:color="000000"/>
        </w:pBdr>
        <w:rPr>
          <w:rFonts w:ascii="Arial" w:hAnsi="Arial"/>
          <w:sz w:val="18"/>
          <w:szCs w:val="18"/>
        </w:rPr>
      </w:pPr>
      <w:r>
        <w:rPr>
          <w:rFonts w:ascii="Arial" w:hAnsi="Arial"/>
          <w:sz w:val="18"/>
          <w:szCs w:val="18"/>
        </w:rPr>
        <w:t>Mysql</w:t>
        <w:tab/>
        <w:tab/>
        <w:tab/>
        <w:tab/>
        <w:tab/>
        <w:tab/>
        <w:tab/>
        <w:tab/>
        <w:tab/>
        <w:tab/>
        <w:tab/>
        <w:t>Personal use only</w:t>
      </w:r>
    </w:p>
    <w:p>
      <w:pPr>
        <w:pStyle w:val="Normal"/>
        <w:pBdr>
          <w:bottom w:val="single" w:sz="4" w:space="1" w:color="000000"/>
        </w:pBdr>
        <w:rPr>
          <w:rFonts w:ascii="Arial" w:hAnsi="Arial"/>
          <w:sz w:val="18"/>
          <w:szCs w:val="18"/>
        </w:rPr>
      </w:pPr>
      <w:r>
        <w:rPr>
          <w:rFonts w:ascii="Arial" w:hAnsi="Arial"/>
          <w:sz w:val="18"/>
          <w:szCs w:val="18"/>
        </w:rPr>
      </w:r>
    </w:p>
    <w:p>
      <w:pPr>
        <w:pStyle w:val="Normal"/>
        <w:pBdr>
          <w:bottom w:val="single" w:sz="4" w:space="1" w:color="000000"/>
        </w:pBdr>
        <w:rPr>
          <w:rFonts w:ascii="Arial" w:hAnsi="Arial"/>
          <w:sz w:val="18"/>
          <w:szCs w:val="18"/>
          <w:u w:val="single"/>
        </w:rPr>
      </w:pPr>
      <w:r>
        <w:rPr>
          <w:rFonts w:ascii="Arial" w:hAnsi="Arial"/>
          <w:sz w:val="18"/>
          <w:szCs w:val="18"/>
          <w:u w:val="single"/>
        </w:rPr>
        <w:t>Operating Systems</w:t>
      </w:r>
    </w:p>
    <w:p>
      <w:pPr>
        <w:pStyle w:val="Normal"/>
        <w:pBdr>
          <w:bottom w:val="single" w:sz="4" w:space="1" w:color="000000"/>
        </w:pBdr>
        <w:rPr>
          <w:rFonts w:ascii="Arial" w:hAnsi="Arial"/>
          <w:sz w:val="18"/>
          <w:szCs w:val="18"/>
        </w:rPr>
      </w:pPr>
      <w:r>
        <w:rPr>
          <w:rFonts w:ascii="Arial" w:hAnsi="Arial"/>
          <w:sz w:val="18"/>
          <w:szCs w:val="18"/>
        </w:rPr>
        <w:t>GNU/Linux (Debian/Ubuntu)</w:t>
        <w:tab/>
        <w:tab/>
        <w:tab/>
        <w:tab/>
        <w:tab/>
        <w:tab/>
        <w:tab/>
        <w:tab/>
        <w:t>5 years</w:t>
      </w:r>
    </w:p>
    <w:p>
      <w:pPr>
        <w:pStyle w:val="Normal"/>
        <w:pBdr>
          <w:bottom w:val="single" w:sz="4" w:space="1" w:color="000000"/>
        </w:pBdr>
        <w:rPr>
          <w:rFonts w:ascii="Arial" w:hAnsi="Arial"/>
          <w:sz w:val="18"/>
          <w:szCs w:val="18"/>
        </w:rPr>
      </w:pPr>
      <w:r>
        <w:rPr>
          <w:rFonts w:ascii="Arial" w:hAnsi="Arial"/>
          <w:sz w:val="18"/>
          <w:szCs w:val="18"/>
        </w:rPr>
        <w:t>GNU/Linux (RHEL)</w:t>
        <w:tab/>
        <w:tab/>
        <w:tab/>
        <w:tab/>
        <w:tab/>
        <w:tab/>
        <w:tab/>
        <w:tab/>
        <w:tab/>
        <w:t>7 years</w:t>
      </w:r>
    </w:p>
    <w:p>
      <w:pPr>
        <w:pStyle w:val="Normal"/>
        <w:pBdr>
          <w:bottom w:val="single" w:sz="4" w:space="1" w:color="000000"/>
        </w:pBdr>
        <w:rPr>
          <w:rFonts w:ascii="Arial" w:hAnsi="Arial"/>
          <w:sz w:val="18"/>
          <w:szCs w:val="18"/>
        </w:rPr>
      </w:pPr>
      <w:r>
        <w:rPr>
          <w:rFonts w:ascii="Arial" w:hAnsi="Arial"/>
          <w:sz w:val="18"/>
          <w:szCs w:val="18"/>
        </w:rPr>
        <w:t>Solaris/SunOS</w:t>
        <w:tab/>
        <w:tab/>
        <w:tab/>
        <w:tab/>
        <w:tab/>
        <w:tab/>
        <w:tab/>
        <w:tab/>
        <w:tab/>
        <w:tab/>
        <w:t>8 years</w:t>
      </w:r>
    </w:p>
    <w:p>
      <w:pPr>
        <w:pStyle w:val="Normal"/>
        <w:pBdr>
          <w:bottom w:val="single" w:sz="4" w:space="1" w:color="000000"/>
        </w:pBdr>
        <w:rPr>
          <w:rFonts w:ascii="Arial" w:hAnsi="Arial"/>
          <w:sz w:val="18"/>
          <w:szCs w:val="18"/>
        </w:rPr>
      </w:pPr>
      <w:r>
        <w:rPr>
          <w:rFonts w:ascii="Arial" w:hAnsi="Arial"/>
          <w:sz w:val="18"/>
          <w:szCs w:val="18"/>
        </w:rPr>
        <w:t>FreeBSD</w:t>
        <w:tab/>
        <w:tab/>
        <w:tab/>
        <w:tab/>
        <w:tab/>
        <w:tab/>
        <w:tab/>
        <w:tab/>
        <w:tab/>
        <w:tab/>
        <w:t xml:space="preserve">Personal except </w:t>
        <w:tab/>
        <w:tab/>
        <w:tab/>
        <w:tab/>
        <w:tab/>
        <w:tab/>
        <w:tab/>
        <w:tab/>
        <w:tab/>
        <w:tab/>
        <w:tab/>
        <w:tab/>
        <w:t xml:space="preserve">selecting FreeBSD  </w:t>
        <w:tab/>
        <w:tab/>
        <w:tab/>
        <w:tab/>
        <w:tab/>
        <w:tab/>
        <w:tab/>
        <w:tab/>
        <w:tab/>
        <w:tab/>
        <w:tab/>
        <w:t>for IMDB</w:t>
      </w:r>
    </w:p>
    <w:p>
      <w:pPr>
        <w:pStyle w:val="Normal"/>
        <w:pBdr>
          <w:bottom w:val="single" w:sz="4" w:space="1" w:color="000000"/>
        </w:pBdr>
        <w:rPr>
          <w:rFonts w:ascii="Arial" w:hAnsi="Arial"/>
          <w:b/>
          <w:sz w:val="18"/>
          <w:szCs w:val="18"/>
        </w:rPr>
      </w:pPr>
      <w:r>
        <w:rPr>
          <w:rFonts w:ascii="Arial" w:hAnsi="Arial"/>
          <w:b/>
          <w:sz w:val="18"/>
          <w:szCs w:val="18"/>
        </w:rPr>
        <w:t>Education and Qualification</w:t>
      </w:r>
    </w:p>
    <w:p>
      <w:pPr>
        <w:pStyle w:val="Normal"/>
        <w:rPr>
          <w:rFonts w:ascii="Arial" w:hAnsi="Arial"/>
          <w:b/>
          <w:sz w:val="18"/>
          <w:szCs w:val="18"/>
        </w:rPr>
      </w:pPr>
      <w:r>
        <w:rPr>
          <w:rFonts w:ascii="Arial" w:hAnsi="Arial"/>
          <w:b/>
          <w:sz w:val="18"/>
          <w:szCs w:val="18"/>
        </w:rPr>
        <w:t xml:space="preserve"> </w:t>
      </w:r>
    </w:p>
    <w:p>
      <w:pPr>
        <w:pStyle w:val="Normal"/>
        <w:rPr>
          <w:rFonts w:ascii="Arial" w:hAnsi="Arial"/>
          <w:b/>
          <w:bCs/>
          <w:sz w:val="18"/>
          <w:szCs w:val="18"/>
        </w:rPr>
      </w:pPr>
      <w:r>
        <w:rPr>
          <w:rFonts w:ascii="Arial" w:hAnsi="Arial"/>
          <w:b/>
          <w:bCs/>
          <w:sz w:val="18"/>
          <w:szCs w:val="18"/>
        </w:rPr>
        <w:t>2023 – 2024</w:t>
        <w:tab/>
      </w:r>
      <w:r>
        <w:rPr>
          <w:rFonts w:ascii="Arial" w:hAnsi="Arial"/>
          <w:b w:val="false"/>
          <w:bCs w:val="false"/>
          <w:sz w:val="18"/>
          <w:szCs w:val="18"/>
        </w:rPr>
        <w:t>Postgraduate Program in Artificial Intelligence &amp; Machine Learing: Business Applications</w:t>
      </w:r>
      <w:r>
        <w:rPr>
          <w:rFonts w:ascii="Arial" w:hAnsi="Arial"/>
          <w:b/>
          <w:bCs/>
          <w:sz w:val="18"/>
          <w:szCs w:val="18"/>
        </w:rPr>
        <w:t xml:space="preserve"> </w:t>
      </w:r>
    </w:p>
    <w:p>
      <w:pPr>
        <w:pStyle w:val="Normal"/>
        <w:rPr>
          <w:rFonts w:ascii="Arial" w:hAnsi="Arial"/>
          <w:b/>
          <w:sz w:val="18"/>
          <w:szCs w:val="18"/>
        </w:rPr>
      </w:pPr>
      <w:r>
        <w:rPr>
          <w:rFonts w:ascii="Arial" w:hAnsi="Arial"/>
          <w:b/>
          <w:sz w:val="18"/>
          <w:szCs w:val="18"/>
        </w:rPr>
        <w:t>2017</w:t>
        <w:tab/>
        <w:tab/>
      </w:r>
      <w:r>
        <w:rPr>
          <w:rFonts w:ascii="Arial" w:hAnsi="Arial"/>
          <w:bCs/>
          <w:sz w:val="18"/>
          <w:szCs w:val="18"/>
        </w:rPr>
        <w:t>ITIL</w:t>
      </w:r>
      <w:r>
        <w:rPr>
          <w:rFonts w:ascii="Arial" w:hAnsi="Arial"/>
          <w:b/>
          <w:sz w:val="18"/>
          <w:szCs w:val="18"/>
        </w:rPr>
        <w:t xml:space="preserve">® </w:t>
      </w:r>
      <w:r>
        <w:rPr>
          <w:rFonts w:ascii="Arial" w:hAnsi="Arial"/>
          <w:bCs/>
          <w:sz w:val="18"/>
          <w:szCs w:val="18"/>
        </w:rPr>
        <w:t>Foundation Certificate in IT Service Management</w:t>
      </w:r>
      <w:r>
        <w:rPr>
          <w:rFonts w:ascii="Arial" w:hAnsi="Arial"/>
          <w:b/>
          <w:bCs/>
          <w:sz w:val="18"/>
          <w:szCs w:val="18"/>
        </w:rPr>
        <w:t xml:space="preserve"> (</w:t>
      </w:r>
      <w:hyperlink r:id="rId2">
        <w:r>
          <w:rPr>
            <w:rStyle w:val="Hyperlink"/>
            <w:rFonts w:ascii="Arial" w:hAnsi="Arial"/>
            <w:b/>
            <w:bCs/>
            <w:sz w:val="18"/>
            <w:szCs w:val="18"/>
          </w:rPr>
          <w:t>here</w:t>
        </w:r>
      </w:hyperlink>
      <w:r>
        <w:rPr>
          <w:rFonts w:ascii="Arial" w:hAnsi="Arial"/>
          <w:b/>
          <w:bCs/>
          <w:sz w:val="18"/>
          <w:szCs w:val="18"/>
        </w:rPr>
        <w:t>)</w:t>
      </w:r>
    </w:p>
    <w:p>
      <w:pPr>
        <w:pStyle w:val="Normal"/>
        <w:rPr>
          <w:rFonts w:ascii="Arial" w:hAnsi="Arial"/>
          <w:b/>
          <w:sz w:val="18"/>
          <w:szCs w:val="18"/>
        </w:rPr>
      </w:pPr>
      <w:r>
        <w:rPr>
          <w:rFonts w:ascii="Arial" w:hAnsi="Arial"/>
          <w:b/>
          <w:sz w:val="18"/>
          <w:szCs w:val="18"/>
        </w:rPr>
        <w:t>1996</w:t>
      </w:r>
      <w:r>
        <w:rPr>
          <w:rFonts w:ascii="Arial" w:hAnsi="Arial"/>
          <w:bCs/>
          <w:sz w:val="18"/>
          <w:szCs w:val="18"/>
        </w:rPr>
        <w:tab/>
        <w:tab/>
        <w:t>Sybase Database Server Training</w:t>
      </w:r>
    </w:p>
    <w:p>
      <w:pPr>
        <w:pStyle w:val="Normal"/>
        <w:rPr/>
      </w:pPr>
      <w:r>
        <w:rPr>
          <w:rFonts w:ascii="Arial" w:hAnsi="Arial"/>
          <w:b/>
          <w:sz w:val="18"/>
          <w:szCs w:val="18"/>
        </w:rPr>
        <w:t>1988-1991</w:t>
      </w:r>
      <w:r>
        <w:rPr>
          <w:rFonts w:ascii="Arial" w:hAnsi="Arial"/>
          <w:sz w:val="18"/>
          <w:szCs w:val="18"/>
        </w:rPr>
        <w:tab/>
        <w:t>Bachelor Of Science</w:t>
        <w:tab/>
        <w:t>Computer Science with Physics</w:t>
        <w:tab/>
        <w:tab/>
        <w:t>King’s College London, UK</w:t>
        <w:tab/>
      </w:r>
    </w:p>
    <w:p>
      <w:pPr>
        <w:pStyle w:val="Normal"/>
        <w:rPr/>
      </w:pPr>
      <w:r>
        <w:rPr>
          <w:rFonts w:ascii="Arial" w:hAnsi="Arial"/>
          <w:b/>
          <w:sz w:val="18"/>
          <w:szCs w:val="18"/>
        </w:rPr>
        <w:t>1991-1992</w:t>
      </w:r>
      <w:r>
        <w:rPr>
          <w:rFonts w:ascii="Arial" w:hAnsi="Arial"/>
          <w:sz w:val="18"/>
          <w:szCs w:val="18"/>
        </w:rPr>
        <w:t xml:space="preserve"> </w:t>
        <w:tab/>
        <w:t>Master OF Science</w:t>
        <w:tab/>
        <w:t>Artificial Intelligence</w:t>
        <w:tab/>
        <w:tab/>
        <w:tab/>
        <w:t>Cranfield University, UK</w:t>
        <w:tab/>
        <w:tab/>
        <w:tab/>
        <w:tab/>
        <w:tab/>
        <w:tab/>
      </w:r>
    </w:p>
    <w:p>
      <w:pPr>
        <w:pStyle w:val="Normal"/>
        <w:pBdr>
          <w:bottom w:val="single" w:sz="4" w:space="1" w:color="000000"/>
        </w:pBdr>
        <w:rPr>
          <w:rFonts w:ascii="Arial" w:hAnsi="Arial"/>
          <w:b/>
          <w:sz w:val="18"/>
          <w:szCs w:val="18"/>
        </w:rPr>
      </w:pPr>
      <w:r>
        <w:rPr>
          <w:rFonts w:ascii="Arial" w:hAnsi="Arial"/>
          <w:b/>
          <w:sz w:val="18"/>
          <w:szCs w:val="1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Symbol">
    <w:charset w:val="01"/>
    <w:family w:val="roman"/>
    <w:pitch w:val="variable"/>
  </w:font>
  <w:font w:name="Wingdings">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18"/>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n-GB"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GB" w:eastAsia="zh-CN" w:bidi="hi-IN"/>
    </w:rPr>
  </w:style>
  <w:style w:type="paragraph" w:styleId="Heading1">
    <w:name w:val="Heading 1"/>
    <w:basedOn w:val="Heading"/>
    <w:next w:val="BodyText"/>
    <w:uiPriority w:val="9"/>
    <w:qFormat/>
    <w:pPr>
      <w:outlineLvl w:val="0"/>
    </w:pPr>
    <w:rPr>
      <w:rFonts w:ascii="Liberation Serif" w:hAnsi="Liberation Serif" w:eastAsia="NSimSun"/>
      <w:b/>
      <w:bCs/>
      <w:sz w:val="48"/>
      <w:szCs w:val="48"/>
    </w:rPr>
  </w:style>
  <w:style w:type="paragraph" w:styleId="Heading2">
    <w:name w:val="Heading 2"/>
    <w:basedOn w:val="Heading"/>
    <w:next w:val="BodyText"/>
    <w:uiPriority w:val="9"/>
    <w:semiHidden/>
    <w:unhideWhenUsed/>
    <w:qFormat/>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cs="Symbol"/>
      <w:color w:val="000000"/>
    </w:rPr>
  </w:style>
  <w:style w:type="character" w:styleId="WW8Num1z1" w:customStyle="1">
    <w:name w:val="WW8Num1z1"/>
    <w:qFormat/>
    <w:rPr>
      <w:rFonts w:ascii="Wingdings" w:hAnsi="Wingdings" w:cs="Wingdings"/>
    </w:rPr>
  </w:style>
  <w:style w:type="character" w:styleId="WW8Num1z3" w:customStyle="1">
    <w:name w:val="WW8Num1z3"/>
    <w:qFormat/>
    <w:rPr>
      <w:rFonts w:ascii="Symbol" w:hAnsi="Symbol" w:cs="Symbol"/>
    </w:rPr>
  </w:style>
  <w:style w:type="character" w:styleId="WW8Num1z4" w:customStyle="1">
    <w:name w:val="WW8Num1z4"/>
    <w:qFormat/>
    <w:rPr>
      <w:rFonts w:ascii="Courier New" w:hAnsi="Courier New" w:cs="Courier New"/>
    </w:rPr>
  </w:style>
  <w:style w:type="character" w:styleId="Emphasis">
    <w:name w:val="Emphasis"/>
    <w:qFormat/>
    <w:rPr>
      <w:i/>
      <w:iCs/>
    </w:rPr>
  </w:style>
  <w:style w:type="character" w:styleId="Character20style" w:customStyle="1">
    <w:name w:val="Character_20_style"/>
    <w:qFormat/>
    <w:rPr/>
  </w:style>
  <w:style w:type="character" w:styleId="Bullets" w:customStyle="1">
    <w:name w:val="Bullets"/>
    <w:qFormat/>
    <w:rPr>
      <w:rFonts w:ascii="OpenSymbol" w:hAnsi="OpenSymbol" w:eastAsia="OpenSymbol" w:cs="OpenSymbol"/>
    </w:rPr>
  </w:style>
  <w:style w:type="character" w:styleId="NumberingSymbols">
    <w:name w:val="Numbering Symbols"/>
    <w:qFormat/>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1"/>
    <w:basedOn w:val="Normal"/>
    <w:qFormat/>
    <w:pPr>
      <w:suppressLineNumbers/>
      <w:spacing w:before="120" w:after="120"/>
    </w:pPr>
    <w:rPr>
      <w:i/>
      <w:iCs/>
    </w:rPr>
  </w:style>
  <w:style w:type="paragraph" w:styleId="ListParagraph">
    <w:name w:val="List Paragraph"/>
    <w:basedOn w:val="Normal"/>
    <w:qFormat/>
    <w:pPr>
      <w:suppressAutoHyphens w:val="true"/>
      <w:spacing w:before="0" w:after="0"/>
      <w:ind w:hanging="0" w:left="720"/>
      <w:contextualSpacing/>
    </w:pPr>
    <w:rPr>
      <w:rFonts w:eastAsia="Times New Roman"/>
      <w:kern w:val="0"/>
      <w:sz w:val="20"/>
      <w:szCs w:val="20"/>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numbering" w:styleId="WW8Num23" w:customStyle="1">
    <w:name w:val="WW8Num23"/>
    <w:qFormat/>
  </w:style>
  <w:style w:type="numbering" w:styleId="WW8Num1" w:customStyle="1">
    <w:name w:val="WW8Num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v.critchley.biz/docs/ITIL&#174; Foundation Certificate in IT Service Management.pn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3236</TotalTime>
  <Application>LibreOffice/7.6.7.2$Linux_X86_64 LibreOffice_project/60$Build-2</Application>
  <AppVersion>15.0000</AppVersion>
  <Pages>3</Pages>
  <Words>1179</Words>
  <Characters>7183</Characters>
  <CharactersWithSpaces>8530</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2020-12-01T10:57:00Z</dcterms:created>
  <dc:creator>Belunskaite, Sandra</dc:creator>
  <dc:description/>
  <dc:language>en-GB</dc:language>
  <cp:lastModifiedBy/>
  <dcterms:modified xsi:type="dcterms:W3CDTF">2024-09-02T12:19:31Z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